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7645B" w14:textId="77777777" w:rsidR="008F006A" w:rsidRDefault="008F006A">
      <w:pPr>
        <w:jc w:val="center"/>
        <w:rPr>
          <w:rFonts w:ascii="Arial" w:hAnsi="Arial" w:cs="Arial"/>
          <w:sz w:val="20"/>
        </w:rPr>
      </w:pPr>
      <w:r>
        <w:rPr>
          <w:rFonts w:ascii="Arial" w:hAnsi="Arial" w:cs="Arial"/>
          <w:sz w:val="20"/>
        </w:rPr>
        <w:t>APOLLO INDUSTRIAL SAFETY AND HEALTH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2"/>
        <w:gridCol w:w="1482"/>
        <w:gridCol w:w="1126"/>
      </w:tblGrid>
      <w:tr w:rsidR="008F006A" w14:paraId="5A176462" w14:textId="77777777" w:rsidTr="004701E2">
        <w:tc>
          <w:tcPr>
            <w:tcW w:w="7758" w:type="dxa"/>
          </w:tcPr>
          <w:p w14:paraId="5A17645C" w14:textId="77777777" w:rsidR="008F006A" w:rsidRDefault="008F006A">
            <w:pPr>
              <w:rPr>
                <w:rFonts w:ascii="Arial" w:hAnsi="Arial" w:cs="Arial"/>
                <w:sz w:val="20"/>
              </w:rPr>
            </w:pPr>
            <w:r>
              <w:rPr>
                <w:rFonts w:ascii="Arial" w:hAnsi="Arial" w:cs="Arial"/>
                <w:sz w:val="20"/>
              </w:rPr>
              <w:t>Title</w:t>
            </w:r>
          </w:p>
          <w:p w14:paraId="5A17645D" w14:textId="77777777" w:rsidR="008F006A" w:rsidRDefault="008F006A">
            <w:pPr>
              <w:rPr>
                <w:rFonts w:ascii="Arial" w:hAnsi="Arial" w:cs="Arial"/>
                <w:sz w:val="20"/>
              </w:rPr>
            </w:pPr>
            <w:r>
              <w:rPr>
                <w:rFonts w:ascii="Arial" w:hAnsi="Arial" w:cs="Arial"/>
                <w:sz w:val="20"/>
              </w:rPr>
              <w:t xml:space="preserve">                                              USE AND CARE OF LADDERS</w:t>
            </w:r>
          </w:p>
        </w:tc>
        <w:tc>
          <w:tcPr>
            <w:tcW w:w="1530" w:type="dxa"/>
          </w:tcPr>
          <w:p w14:paraId="5A17645E" w14:textId="77777777" w:rsidR="008F006A" w:rsidRDefault="008F006A">
            <w:pPr>
              <w:jc w:val="center"/>
              <w:rPr>
                <w:rFonts w:ascii="Arial" w:hAnsi="Arial" w:cs="Arial"/>
                <w:sz w:val="20"/>
              </w:rPr>
            </w:pPr>
            <w:r>
              <w:rPr>
                <w:rFonts w:ascii="Arial" w:hAnsi="Arial" w:cs="Arial"/>
                <w:sz w:val="20"/>
              </w:rPr>
              <w:t>Number</w:t>
            </w:r>
          </w:p>
          <w:p w14:paraId="5A17645F" w14:textId="77777777" w:rsidR="008F006A" w:rsidRDefault="008F006A">
            <w:pPr>
              <w:jc w:val="center"/>
              <w:rPr>
                <w:rFonts w:ascii="Arial" w:hAnsi="Arial" w:cs="Arial"/>
                <w:sz w:val="20"/>
              </w:rPr>
            </w:pPr>
            <w:r>
              <w:rPr>
                <w:rFonts w:ascii="Arial" w:hAnsi="Arial" w:cs="Arial"/>
                <w:sz w:val="20"/>
              </w:rPr>
              <w:t>AISH 17</w:t>
            </w:r>
          </w:p>
        </w:tc>
        <w:tc>
          <w:tcPr>
            <w:tcW w:w="1152" w:type="dxa"/>
          </w:tcPr>
          <w:p w14:paraId="5A176460" w14:textId="77777777" w:rsidR="008F006A" w:rsidRDefault="008F006A">
            <w:pPr>
              <w:jc w:val="center"/>
              <w:rPr>
                <w:rFonts w:ascii="Arial" w:hAnsi="Arial" w:cs="Arial"/>
                <w:sz w:val="20"/>
              </w:rPr>
            </w:pPr>
            <w:r>
              <w:rPr>
                <w:rFonts w:ascii="Arial" w:hAnsi="Arial" w:cs="Arial"/>
                <w:sz w:val="20"/>
              </w:rPr>
              <w:t>Revision</w:t>
            </w:r>
          </w:p>
          <w:p w14:paraId="5A176461" w14:textId="77777777" w:rsidR="008F006A" w:rsidRDefault="00A83019">
            <w:pPr>
              <w:jc w:val="center"/>
              <w:rPr>
                <w:rFonts w:ascii="Arial" w:hAnsi="Arial" w:cs="Arial"/>
                <w:sz w:val="20"/>
              </w:rPr>
            </w:pPr>
            <w:r>
              <w:rPr>
                <w:rFonts w:ascii="Arial" w:hAnsi="Arial" w:cs="Arial"/>
                <w:sz w:val="20"/>
              </w:rPr>
              <w:t>03</w:t>
            </w:r>
          </w:p>
        </w:tc>
      </w:tr>
      <w:tr w:rsidR="008F006A" w14:paraId="5A176468" w14:textId="77777777" w:rsidTr="004701E2">
        <w:tc>
          <w:tcPr>
            <w:tcW w:w="7758" w:type="dxa"/>
          </w:tcPr>
          <w:p w14:paraId="5A176463" w14:textId="77777777" w:rsidR="008F006A" w:rsidRDefault="008F006A">
            <w:pPr>
              <w:rPr>
                <w:rFonts w:ascii="Arial" w:hAnsi="Arial" w:cs="Arial"/>
                <w:sz w:val="20"/>
              </w:rPr>
            </w:pPr>
          </w:p>
        </w:tc>
        <w:tc>
          <w:tcPr>
            <w:tcW w:w="1530" w:type="dxa"/>
          </w:tcPr>
          <w:p w14:paraId="5A176464" w14:textId="77777777" w:rsidR="008F006A" w:rsidRDefault="008F006A">
            <w:pPr>
              <w:jc w:val="center"/>
              <w:rPr>
                <w:rFonts w:ascii="Arial" w:hAnsi="Arial" w:cs="Arial"/>
                <w:sz w:val="20"/>
              </w:rPr>
            </w:pPr>
            <w:r>
              <w:rPr>
                <w:rFonts w:ascii="Arial" w:hAnsi="Arial" w:cs="Arial"/>
                <w:sz w:val="20"/>
              </w:rPr>
              <w:t>Effective Date</w:t>
            </w:r>
          </w:p>
          <w:p w14:paraId="5A176465" w14:textId="77777777" w:rsidR="008F006A" w:rsidRDefault="00A83019">
            <w:pPr>
              <w:jc w:val="center"/>
              <w:rPr>
                <w:rFonts w:ascii="Arial" w:hAnsi="Arial" w:cs="Arial"/>
                <w:sz w:val="20"/>
              </w:rPr>
            </w:pPr>
            <w:r>
              <w:rPr>
                <w:rFonts w:ascii="Arial" w:hAnsi="Arial" w:cs="Arial"/>
                <w:sz w:val="20"/>
              </w:rPr>
              <w:t>06/22/2015</w:t>
            </w:r>
          </w:p>
        </w:tc>
        <w:tc>
          <w:tcPr>
            <w:tcW w:w="1152" w:type="dxa"/>
          </w:tcPr>
          <w:p w14:paraId="5A176466" w14:textId="77777777" w:rsidR="008F006A" w:rsidRDefault="008F006A">
            <w:pPr>
              <w:jc w:val="center"/>
              <w:rPr>
                <w:rFonts w:ascii="Arial" w:hAnsi="Arial" w:cs="Arial"/>
                <w:sz w:val="20"/>
              </w:rPr>
            </w:pPr>
            <w:r>
              <w:rPr>
                <w:rFonts w:ascii="Arial" w:hAnsi="Arial" w:cs="Arial"/>
                <w:sz w:val="20"/>
              </w:rPr>
              <w:t>Page</w:t>
            </w:r>
          </w:p>
          <w:p w14:paraId="5A176467" w14:textId="77777777" w:rsidR="008F006A" w:rsidRDefault="00D13BB1">
            <w:pPr>
              <w:jc w:val="center"/>
              <w:rPr>
                <w:rFonts w:ascii="Arial" w:hAnsi="Arial" w:cs="Arial"/>
                <w:sz w:val="20"/>
              </w:rPr>
            </w:pPr>
            <w:r>
              <w:rPr>
                <w:rFonts w:ascii="Arial" w:hAnsi="Arial" w:cs="Arial"/>
                <w:sz w:val="20"/>
              </w:rPr>
              <w:t>1 of 13</w:t>
            </w:r>
          </w:p>
        </w:tc>
      </w:tr>
    </w:tbl>
    <w:p w14:paraId="5A176469" w14:textId="77777777" w:rsidR="008F006A" w:rsidRDefault="008F006A">
      <w:pPr>
        <w:rPr>
          <w:rFonts w:ascii="Arial" w:hAnsi="Arial" w:cs="Arial"/>
          <w:sz w:val="20"/>
        </w:rPr>
      </w:pPr>
    </w:p>
    <w:p w14:paraId="5A17646A" w14:textId="77777777" w:rsidR="008F006A" w:rsidRDefault="008F006A">
      <w:pPr>
        <w:numPr>
          <w:ilvl w:val="0"/>
          <w:numId w:val="1"/>
        </w:numPr>
        <w:rPr>
          <w:rFonts w:ascii="Arial" w:hAnsi="Arial" w:cs="Arial"/>
          <w:b/>
          <w:bCs/>
          <w:sz w:val="28"/>
        </w:rPr>
      </w:pPr>
      <w:r>
        <w:rPr>
          <w:rFonts w:ascii="Arial" w:hAnsi="Arial" w:cs="Arial"/>
          <w:b/>
          <w:bCs/>
          <w:sz w:val="28"/>
        </w:rPr>
        <w:t>P</w:t>
      </w:r>
      <w:r w:rsidR="00A83019">
        <w:rPr>
          <w:rFonts w:ascii="Arial" w:hAnsi="Arial" w:cs="Arial"/>
          <w:b/>
          <w:bCs/>
          <w:sz w:val="28"/>
        </w:rPr>
        <w:t>urpose</w:t>
      </w:r>
    </w:p>
    <w:p w14:paraId="5A17646B" w14:textId="77777777" w:rsidR="008F006A" w:rsidRDefault="008F006A">
      <w:pPr>
        <w:rPr>
          <w:rFonts w:ascii="Arial" w:hAnsi="Arial" w:cs="Arial"/>
        </w:rPr>
      </w:pPr>
    </w:p>
    <w:p w14:paraId="5A17646C" w14:textId="77777777" w:rsidR="008F006A" w:rsidRPr="00252C9B" w:rsidRDefault="008F006A" w:rsidP="00252C9B">
      <w:pPr>
        <w:pStyle w:val="ListParagraph"/>
        <w:numPr>
          <w:ilvl w:val="0"/>
          <w:numId w:val="25"/>
        </w:numPr>
        <w:ind w:hanging="720"/>
        <w:rPr>
          <w:rFonts w:ascii="Arial" w:hAnsi="Arial" w:cs="Arial"/>
        </w:rPr>
      </w:pPr>
      <w:r w:rsidRPr="00252C9B">
        <w:rPr>
          <w:rFonts w:ascii="Arial" w:hAnsi="Arial" w:cs="Arial"/>
        </w:rPr>
        <w:t>To define responsibilities and requirements for the safe use, handling, storage, and construction of ladders.  Further, to ensure compliance with applicable requirements of the American Nation</w:t>
      </w:r>
      <w:r w:rsidR="009B15A3" w:rsidRPr="00252C9B">
        <w:rPr>
          <w:rFonts w:ascii="Arial" w:hAnsi="Arial" w:cs="Arial"/>
        </w:rPr>
        <w:t xml:space="preserve">al Standards Institute (ANSI), </w:t>
      </w:r>
      <w:r w:rsidRPr="00252C9B">
        <w:rPr>
          <w:rFonts w:ascii="Arial" w:hAnsi="Arial" w:cs="Arial"/>
        </w:rPr>
        <w:t>Occupational Safety and Health Administration/Washington Industrial Safety and health Act (OSHA/WISHA), and the National Fire Protection Association (NFPA) requirements.</w:t>
      </w:r>
    </w:p>
    <w:p w14:paraId="5A17646D" w14:textId="77777777" w:rsidR="008F006A" w:rsidRDefault="008F006A">
      <w:pPr>
        <w:ind w:left="720"/>
        <w:rPr>
          <w:rFonts w:ascii="Arial" w:hAnsi="Arial" w:cs="Arial"/>
        </w:rPr>
      </w:pPr>
    </w:p>
    <w:p w14:paraId="5A17646E" w14:textId="77777777" w:rsidR="008F006A" w:rsidRDefault="008F006A">
      <w:pPr>
        <w:numPr>
          <w:ilvl w:val="0"/>
          <w:numId w:val="1"/>
        </w:numPr>
        <w:rPr>
          <w:rFonts w:ascii="Arial" w:hAnsi="Arial" w:cs="Arial"/>
          <w:b/>
          <w:bCs/>
          <w:sz w:val="28"/>
        </w:rPr>
      </w:pPr>
      <w:r>
        <w:rPr>
          <w:rFonts w:ascii="Arial" w:hAnsi="Arial" w:cs="Arial"/>
          <w:b/>
          <w:bCs/>
          <w:sz w:val="28"/>
        </w:rPr>
        <w:t>R</w:t>
      </w:r>
      <w:r w:rsidR="00A83019">
        <w:rPr>
          <w:rFonts w:ascii="Arial" w:hAnsi="Arial" w:cs="Arial"/>
          <w:b/>
          <w:bCs/>
          <w:sz w:val="28"/>
        </w:rPr>
        <w:t>esponsibility</w:t>
      </w:r>
    </w:p>
    <w:p w14:paraId="5A17646F" w14:textId="77777777" w:rsidR="008F006A" w:rsidRDefault="008F006A">
      <w:pPr>
        <w:rPr>
          <w:rFonts w:ascii="Arial" w:hAnsi="Arial" w:cs="Arial"/>
        </w:rPr>
      </w:pPr>
    </w:p>
    <w:p w14:paraId="5A176470" w14:textId="77777777" w:rsidR="008F006A" w:rsidRDefault="008F006A">
      <w:pPr>
        <w:numPr>
          <w:ilvl w:val="1"/>
          <w:numId w:val="1"/>
        </w:numPr>
        <w:rPr>
          <w:rFonts w:ascii="Arial" w:hAnsi="Arial" w:cs="Arial"/>
        </w:rPr>
      </w:pPr>
      <w:r>
        <w:rPr>
          <w:rFonts w:ascii="Arial" w:hAnsi="Arial" w:cs="Arial"/>
        </w:rPr>
        <w:t>The Key Supervisor shall be responsible for ensuring compliance with this procedure.</w:t>
      </w:r>
    </w:p>
    <w:p w14:paraId="5A176471" w14:textId="77777777" w:rsidR="008F006A" w:rsidRDefault="008F006A">
      <w:pPr>
        <w:rPr>
          <w:rFonts w:ascii="Arial" w:hAnsi="Arial" w:cs="Arial"/>
        </w:rPr>
      </w:pPr>
    </w:p>
    <w:p w14:paraId="5A176472" w14:textId="77777777" w:rsidR="008F006A" w:rsidRDefault="008F006A">
      <w:pPr>
        <w:numPr>
          <w:ilvl w:val="1"/>
          <w:numId w:val="1"/>
        </w:numPr>
        <w:rPr>
          <w:rFonts w:ascii="Arial" w:hAnsi="Arial" w:cs="Arial"/>
        </w:rPr>
      </w:pPr>
      <w:r>
        <w:rPr>
          <w:rFonts w:ascii="Arial" w:hAnsi="Arial" w:cs="Arial"/>
        </w:rPr>
        <w:t>Employees shall be responsible for complying with the provisions of this procedure.</w:t>
      </w:r>
    </w:p>
    <w:p w14:paraId="5A176473" w14:textId="77777777" w:rsidR="008F006A" w:rsidRDefault="008F006A">
      <w:pPr>
        <w:rPr>
          <w:rFonts w:ascii="Arial" w:hAnsi="Arial" w:cs="Arial"/>
        </w:rPr>
      </w:pPr>
    </w:p>
    <w:p w14:paraId="5A176474" w14:textId="77777777" w:rsidR="008F006A" w:rsidRDefault="008F006A">
      <w:pPr>
        <w:numPr>
          <w:ilvl w:val="0"/>
          <w:numId w:val="1"/>
        </w:numPr>
        <w:rPr>
          <w:rFonts w:ascii="Arial" w:hAnsi="Arial" w:cs="Arial"/>
          <w:b/>
          <w:bCs/>
          <w:sz w:val="28"/>
        </w:rPr>
      </w:pPr>
      <w:r>
        <w:rPr>
          <w:rFonts w:ascii="Arial" w:hAnsi="Arial" w:cs="Arial"/>
          <w:b/>
          <w:bCs/>
          <w:sz w:val="28"/>
        </w:rPr>
        <w:t>D</w:t>
      </w:r>
      <w:r w:rsidR="00A83019">
        <w:rPr>
          <w:rFonts w:ascii="Arial" w:hAnsi="Arial" w:cs="Arial"/>
          <w:b/>
          <w:bCs/>
          <w:sz w:val="28"/>
        </w:rPr>
        <w:t>efinitions</w:t>
      </w:r>
    </w:p>
    <w:p w14:paraId="5A176475" w14:textId="77777777" w:rsidR="008F006A" w:rsidRDefault="008F006A">
      <w:pPr>
        <w:rPr>
          <w:rFonts w:ascii="Arial" w:hAnsi="Arial" w:cs="Arial"/>
          <w:b/>
          <w:bCs/>
          <w:sz w:val="28"/>
        </w:rPr>
      </w:pPr>
    </w:p>
    <w:p w14:paraId="5A176476" w14:textId="77777777" w:rsidR="008F006A" w:rsidRPr="00D13BB1" w:rsidRDefault="008F006A" w:rsidP="009B15A3">
      <w:pPr>
        <w:pStyle w:val="ListParagraph"/>
        <w:numPr>
          <w:ilvl w:val="0"/>
          <w:numId w:val="7"/>
        </w:numPr>
        <w:ind w:left="1440" w:hanging="720"/>
        <w:rPr>
          <w:rFonts w:ascii="Arial" w:hAnsi="Arial" w:cs="Arial"/>
        </w:rPr>
      </w:pPr>
      <w:r w:rsidRPr="00D13BB1">
        <w:rPr>
          <w:rFonts w:ascii="Arial" w:hAnsi="Arial" w:cs="Arial"/>
          <w:b/>
          <w:bCs/>
        </w:rPr>
        <w:t>Competent Person</w:t>
      </w:r>
      <w:r w:rsidRPr="00D13BB1">
        <w:rPr>
          <w:rFonts w:ascii="Arial" w:hAnsi="Arial" w:cs="Arial"/>
        </w:rPr>
        <w:t xml:space="preserve">:  One who </w:t>
      </w:r>
      <w:proofErr w:type="gramStart"/>
      <w:r w:rsidRPr="00D13BB1">
        <w:rPr>
          <w:rFonts w:ascii="Arial" w:hAnsi="Arial" w:cs="Arial"/>
        </w:rPr>
        <w:t>is capable of identifying</w:t>
      </w:r>
      <w:proofErr w:type="gramEnd"/>
      <w:r w:rsidRPr="00D13BB1">
        <w:rPr>
          <w:rFonts w:ascii="Arial" w:hAnsi="Arial" w:cs="Arial"/>
        </w:rPr>
        <w:t xml:space="preserve"> existing and predictable hazards in the surroundings or working conditions which are unsanitary, hazardous, or dangerous to employees, and who has authorization to take prompt, corrective measures to eliminate them.  A Competent Person is also one who has extensive knowledge/experience in a particular activity or job function.</w:t>
      </w:r>
    </w:p>
    <w:p w14:paraId="5A176477" w14:textId="77777777" w:rsidR="008F006A" w:rsidRDefault="008F006A">
      <w:pPr>
        <w:ind w:left="2160" w:hanging="1440"/>
        <w:rPr>
          <w:rFonts w:ascii="Arial" w:hAnsi="Arial" w:cs="Arial"/>
        </w:rPr>
      </w:pPr>
    </w:p>
    <w:p w14:paraId="5A176478" w14:textId="77777777" w:rsidR="008F006A" w:rsidRDefault="008F006A">
      <w:pPr>
        <w:ind w:left="720"/>
        <w:rPr>
          <w:rFonts w:ascii="Arial" w:hAnsi="Arial" w:cs="Arial"/>
        </w:rPr>
      </w:pPr>
      <w:r>
        <w:rPr>
          <w:rFonts w:ascii="Arial" w:hAnsi="Arial" w:cs="Arial"/>
        </w:rPr>
        <w:t xml:space="preserve"> </w:t>
      </w:r>
    </w:p>
    <w:p w14:paraId="5A176479" w14:textId="77777777" w:rsidR="008F006A" w:rsidRDefault="008F006A">
      <w:pPr>
        <w:numPr>
          <w:ilvl w:val="0"/>
          <w:numId w:val="1"/>
        </w:numPr>
        <w:rPr>
          <w:rFonts w:ascii="Arial" w:hAnsi="Arial" w:cs="Arial"/>
          <w:b/>
          <w:bCs/>
          <w:sz w:val="28"/>
        </w:rPr>
      </w:pPr>
      <w:r>
        <w:rPr>
          <w:rFonts w:ascii="Arial" w:hAnsi="Arial" w:cs="Arial"/>
          <w:b/>
          <w:bCs/>
          <w:sz w:val="28"/>
        </w:rPr>
        <w:t>G</w:t>
      </w:r>
      <w:r w:rsidR="00A83019">
        <w:rPr>
          <w:rFonts w:ascii="Arial" w:hAnsi="Arial" w:cs="Arial"/>
          <w:b/>
          <w:bCs/>
          <w:sz w:val="28"/>
        </w:rPr>
        <w:t>eneral Requirements</w:t>
      </w:r>
    </w:p>
    <w:p w14:paraId="5A17647A" w14:textId="77777777" w:rsidR="008F006A" w:rsidRDefault="008F006A">
      <w:pPr>
        <w:rPr>
          <w:rFonts w:ascii="Arial" w:hAnsi="Arial" w:cs="Arial"/>
        </w:rPr>
      </w:pPr>
    </w:p>
    <w:p w14:paraId="5A17647B" w14:textId="77777777" w:rsidR="008F006A" w:rsidRDefault="008F006A">
      <w:pPr>
        <w:numPr>
          <w:ilvl w:val="1"/>
          <w:numId w:val="1"/>
        </w:numPr>
        <w:rPr>
          <w:rFonts w:ascii="Arial" w:hAnsi="Arial" w:cs="Arial"/>
        </w:rPr>
      </w:pPr>
      <w:r>
        <w:rPr>
          <w:rFonts w:ascii="Arial" w:hAnsi="Arial" w:cs="Arial"/>
        </w:rPr>
        <w:t>Use, care, and storage of ladders shall comply with the following statutory requirements:</w:t>
      </w:r>
    </w:p>
    <w:p w14:paraId="5A17647C" w14:textId="77777777" w:rsidR="008F006A" w:rsidRDefault="008F006A">
      <w:pPr>
        <w:rPr>
          <w:rFonts w:ascii="Arial" w:hAnsi="Arial" w:cs="Arial"/>
        </w:rPr>
      </w:pPr>
    </w:p>
    <w:p w14:paraId="5A17647D" w14:textId="77777777" w:rsidR="008F006A" w:rsidRPr="00D13BB1" w:rsidRDefault="008F006A" w:rsidP="009B15A3">
      <w:pPr>
        <w:pStyle w:val="ListParagraph"/>
        <w:numPr>
          <w:ilvl w:val="0"/>
          <w:numId w:val="8"/>
        </w:numPr>
        <w:ind w:left="2160" w:hanging="720"/>
        <w:rPr>
          <w:rFonts w:ascii="Arial" w:hAnsi="Arial" w:cs="Arial"/>
        </w:rPr>
      </w:pPr>
      <w:r w:rsidRPr="00D13BB1">
        <w:rPr>
          <w:rFonts w:ascii="Arial" w:hAnsi="Arial" w:cs="Arial"/>
        </w:rPr>
        <w:t>29 Code of Federal Regulations (CFR) 1926, Subpart X; Stairways and Ladders.</w:t>
      </w:r>
    </w:p>
    <w:p w14:paraId="5A17647E" w14:textId="77777777" w:rsidR="008F006A" w:rsidRDefault="008F006A" w:rsidP="00D13BB1">
      <w:pPr>
        <w:ind w:left="4320" w:hanging="720"/>
        <w:rPr>
          <w:rFonts w:ascii="Arial" w:hAnsi="Arial" w:cs="Arial"/>
        </w:rPr>
      </w:pPr>
    </w:p>
    <w:p w14:paraId="5A17647F" w14:textId="77777777" w:rsidR="008F006A" w:rsidRPr="00D13BB1" w:rsidRDefault="008F006A" w:rsidP="00D13BB1">
      <w:pPr>
        <w:pStyle w:val="ListParagraph"/>
        <w:numPr>
          <w:ilvl w:val="2"/>
          <w:numId w:val="12"/>
        </w:numPr>
        <w:rPr>
          <w:rFonts w:ascii="Arial" w:hAnsi="Arial" w:cs="Arial"/>
        </w:rPr>
      </w:pPr>
      <w:r w:rsidRPr="00D13BB1">
        <w:rPr>
          <w:rFonts w:ascii="Arial" w:hAnsi="Arial" w:cs="Arial"/>
        </w:rPr>
        <w:t>29 Code of Federal Regulations (CFR) 1910, Subpart D; Walking and Working Surfaces.</w:t>
      </w:r>
    </w:p>
    <w:p w14:paraId="5A176480" w14:textId="77777777" w:rsidR="008F006A" w:rsidRDefault="008F006A" w:rsidP="00D13BB1">
      <w:pPr>
        <w:ind w:left="3600"/>
        <w:rPr>
          <w:rFonts w:ascii="Arial" w:hAnsi="Arial" w:cs="Arial"/>
        </w:rPr>
      </w:pPr>
    </w:p>
    <w:p w14:paraId="5A176481" w14:textId="77777777" w:rsidR="008F006A" w:rsidRPr="00D13BB1" w:rsidRDefault="008F006A" w:rsidP="00D13BB1">
      <w:pPr>
        <w:pStyle w:val="ListParagraph"/>
        <w:numPr>
          <w:ilvl w:val="2"/>
          <w:numId w:val="14"/>
        </w:numPr>
        <w:rPr>
          <w:rFonts w:ascii="Arial" w:hAnsi="Arial" w:cs="Arial"/>
        </w:rPr>
      </w:pPr>
      <w:r w:rsidRPr="00D13BB1">
        <w:rPr>
          <w:rFonts w:ascii="Arial" w:hAnsi="Arial" w:cs="Arial"/>
        </w:rPr>
        <w:t>Washington Administrative Code (WAC) 296-876 Ladders, Portable and Fixed. (WAC) 296-155-475 - 296-</w:t>
      </w:r>
      <w:r w:rsidR="008F1933" w:rsidRPr="00D13BB1">
        <w:rPr>
          <w:rFonts w:ascii="Arial" w:hAnsi="Arial" w:cs="Arial"/>
        </w:rPr>
        <w:t>155-477 Stairways</w:t>
      </w:r>
      <w:r w:rsidR="00D13BB1">
        <w:rPr>
          <w:rFonts w:ascii="Arial" w:hAnsi="Arial" w:cs="Arial"/>
        </w:rPr>
        <w:t>.</w:t>
      </w:r>
    </w:p>
    <w:p w14:paraId="5A176482" w14:textId="77777777" w:rsidR="008F006A" w:rsidRDefault="008F006A">
      <w:pPr>
        <w:ind w:left="2160" w:hanging="720"/>
        <w:rPr>
          <w:rFonts w:ascii="Arial" w:hAnsi="Arial" w:cs="Arial"/>
        </w:rPr>
      </w:pPr>
    </w:p>
    <w:p w14:paraId="5A176483" w14:textId="77777777" w:rsidR="008F006A" w:rsidRDefault="008F006A">
      <w:pPr>
        <w:numPr>
          <w:ilvl w:val="1"/>
          <w:numId w:val="1"/>
        </w:numPr>
        <w:rPr>
          <w:rFonts w:ascii="Arial" w:hAnsi="Arial" w:cs="Arial"/>
        </w:rPr>
      </w:pPr>
      <w:r>
        <w:rPr>
          <w:rFonts w:ascii="Arial" w:hAnsi="Arial" w:cs="Arial"/>
        </w:rPr>
        <w:lastRenderedPageBreak/>
        <w:t>Ladders shall be maintained in good condition at all times.  Those that are defective in any way shall be removed from service and tagged with an unsafe equipment tag until made safe for use, or destroyed.</w:t>
      </w:r>
    </w:p>
    <w:p w14:paraId="5A176484" w14:textId="77777777" w:rsidR="008F006A" w:rsidRDefault="008F006A">
      <w:pPr>
        <w:rPr>
          <w:rFonts w:ascii="Arial" w:hAnsi="Arial" w:cs="Arial"/>
        </w:rPr>
      </w:pPr>
    </w:p>
    <w:p w14:paraId="5A176485" w14:textId="77777777" w:rsidR="008F006A" w:rsidRPr="0065244C" w:rsidRDefault="008F006A">
      <w:pPr>
        <w:rPr>
          <w:rFonts w:ascii="Arial" w:hAnsi="Arial" w:cs="Arial"/>
          <w:strike/>
          <w:color w:val="FF0000"/>
        </w:rPr>
      </w:pPr>
    </w:p>
    <w:p w14:paraId="5A176486" w14:textId="77777777" w:rsidR="008F006A" w:rsidRDefault="008F006A">
      <w:pPr>
        <w:numPr>
          <w:ilvl w:val="1"/>
          <w:numId w:val="1"/>
        </w:numPr>
        <w:rPr>
          <w:rFonts w:ascii="Arial" w:hAnsi="Arial" w:cs="Arial"/>
        </w:rPr>
      </w:pPr>
      <w:r>
        <w:rPr>
          <w:rFonts w:ascii="Arial" w:hAnsi="Arial" w:cs="Arial"/>
        </w:rPr>
        <w:t>Ladders used on Construction Sites shall be appropriate for industrial applications (Class I or 1-A).  Light-duty household ladders are not permitted.</w:t>
      </w:r>
    </w:p>
    <w:p w14:paraId="5A176487" w14:textId="77777777" w:rsidR="008F006A" w:rsidRDefault="008F006A">
      <w:pPr>
        <w:rPr>
          <w:rFonts w:ascii="Arial" w:hAnsi="Arial" w:cs="Arial"/>
        </w:rPr>
      </w:pPr>
    </w:p>
    <w:p w14:paraId="5A176488" w14:textId="77777777" w:rsidR="008F006A" w:rsidRDefault="008F006A">
      <w:pPr>
        <w:numPr>
          <w:ilvl w:val="1"/>
          <w:numId w:val="1"/>
        </w:numPr>
        <w:rPr>
          <w:rFonts w:ascii="Arial" w:hAnsi="Arial" w:cs="Arial"/>
        </w:rPr>
      </w:pPr>
      <w:r>
        <w:rPr>
          <w:rFonts w:ascii="Arial" w:hAnsi="Arial" w:cs="Arial"/>
        </w:rPr>
        <w:t>Ladders shall not exceed the length limits established for each type as follows:</w:t>
      </w:r>
    </w:p>
    <w:p w14:paraId="5A176489" w14:textId="77777777" w:rsidR="008F006A" w:rsidRDefault="008F006A">
      <w:pPr>
        <w:rPr>
          <w:rFonts w:ascii="Arial" w:hAnsi="Arial" w:cs="Arial"/>
        </w:rPr>
      </w:pPr>
    </w:p>
    <w:p w14:paraId="5A17648A" w14:textId="77777777" w:rsidR="008F006A" w:rsidRDefault="008F006A">
      <w:pPr>
        <w:ind w:left="2160"/>
        <w:rPr>
          <w:rFonts w:ascii="Arial" w:hAnsi="Arial" w:cs="Arial"/>
          <w:u w:val="single"/>
        </w:rPr>
      </w:pPr>
      <w:r>
        <w:rPr>
          <w:rFonts w:ascii="Arial" w:hAnsi="Arial" w:cs="Arial"/>
          <w:u w:val="single"/>
        </w:rPr>
        <w:t>Type</w:t>
      </w:r>
      <w:r>
        <w:rPr>
          <w:rFonts w:ascii="Arial" w:hAnsi="Arial" w:cs="Arial"/>
        </w:rPr>
        <w:tab/>
      </w:r>
      <w:r>
        <w:rPr>
          <w:rFonts w:ascii="Arial" w:hAnsi="Arial" w:cs="Arial"/>
        </w:rPr>
        <w:tab/>
      </w:r>
      <w:r>
        <w:rPr>
          <w:rFonts w:ascii="Arial" w:hAnsi="Arial" w:cs="Arial"/>
        </w:rPr>
        <w:tab/>
      </w:r>
      <w:r>
        <w:rPr>
          <w:rFonts w:ascii="Arial" w:hAnsi="Arial" w:cs="Arial"/>
          <w:u w:val="single"/>
        </w:rPr>
        <w:t>Maximum Length Limit</w:t>
      </w:r>
    </w:p>
    <w:p w14:paraId="5A17648B" w14:textId="77777777" w:rsidR="008F006A" w:rsidRDefault="008F006A">
      <w:pPr>
        <w:ind w:left="2160"/>
        <w:rPr>
          <w:rFonts w:ascii="Arial" w:hAnsi="Arial" w:cs="Arial"/>
        </w:rPr>
      </w:pPr>
    </w:p>
    <w:p w14:paraId="5A17648C" w14:textId="77777777" w:rsidR="008F006A" w:rsidRDefault="008F006A">
      <w:pPr>
        <w:ind w:left="1440"/>
        <w:rPr>
          <w:rFonts w:ascii="Arial" w:hAnsi="Arial" w:cs="Arial"/>
        </w:rPr>
      </w:pPr>
      <w:r>
        <w:rPr>
          <w:rFonts w:ascii="Arial" w:hAnsi="Arial" w:cs="Arial"/>
        </w:rPr>
        <w:t>Single, portable ladders</w:t>
      </w:r>
      <w:r>
        <w:rPr>
          <w:rFonts w:ascii="Arial" w:hAnsi="Arial" w:cs="Arial"/>
        </w:rPr>
        <w:tab/>
      </w:r>
      <w:r>
        <w:rPr>
          <w:rFonts w:ascii="Arial" w:hAnsi="Arial" w:cs="Arial"/>
        </w:rPr>
        <w:tab/>
        <w:t>30 ft</w:t>
      </w:r>
    </w:p>
    <w:p w14:paraId="5A17648D" w14:textId="77777777" w:rsidR="008F006A" w:rsidRDefault="008F006A">
      <w:pPr>
        <w:ind w:left="1440"/>
        <w:rPr>
          <w:rFonts w:ascii="Arial" w:hAnsi="Arial" w:cs="Arial"/>
        </w:rPr>
      </w:pPr>
      <w:r>
        <w:rPr>
          <w:rFonts w:ascii="Arial" w:hAnsi="Arial" w:cs="Arial"/>
        </w:rPr>
        <w:t>Two-section extension ladders</w:t>
      </w:r>
      <w:r>
        <w:rPr>
          <w:rFonts w:ascii="Arial" w:hAnsi="Arial" w:cs="Arial"/>
        </w:rPr>
        <w:tab/>
        <w:t>60 ft</w:t>
      </w:r>
    </w:p>
    <w:p w14:paraId="5A17648E" w14:textId="77777777" w:rsidR="008F006A" w:rsidRDefault="008F006A">
      <w:pPr>
        <w:ind w:left="1440"/>
        <w:rPr>
          <w:rFonts w:ascii="Arial" w:hAnsi="Arial" w:cs="Arial"/>
        </w:rPr>
      </w:pPr>
      <w:r>
        <w:rPr>
          <w:rFonts w:ascii="Arial" w:hAnsi="Arial" w:cs="Arial"/>
        </w:rPr>
        <w:t>Step ladders</w:t>
      </w:r>
      <w:r>
        <w:rPr>
          <w:rFonts w:ascii="Arial" w:hAnsi="Arial" w:cs="Arial"/>
        </w:rPr>
        <w:tab/>
      </w:r>
      <w:r>
        <w:rPr>
          <w:rFonts w:ascii="Arial" w:hAnsi="Arial" w:cs="Arial"/>
        </w:rPr>
        <w:tab/>
      </w:r>
      <w:r>
        <w:rPr>
          <w:rFonts w:ascii="Arial" w:hAnsi="Arial" w:cs="Arial"/>
        </w:rPr>
        <w:tab/>
      </w:r>
      <w:r>
        <w:rPr>
          <w:rFonts w:ascii="Arial" w:hAnsi="Arial" w:cs="Arial"/>
        </w:rPr>
        <w:tab/>
        <w:t>20 ft</w:t>
      </w:r>
    </w:p>
    <w:p w14:paraId="5A17648F" w14:textId="77777777" w:rsidR="008F006A" w:rsidRDefault="008F006A">
      <w:pPr>
        <w:ind w:left="1440"/>
        <w:rPr>
          <w:rFonts w:ascii="Arial" w:hAnsi="Arial" w:cs="Arial"/>
        </w:rPr>
      </w:pPr>
      <w:r>
        <w:rPr>
          <w:rFonts w:ascii="Arial" w:hAnsi="Arial" w:cs="Arial"/>
        </w:rPr>
        <w:t>Mason’s ladders</w:t>
      </w:r>
      <w:r>
        <w:rPr>
          <w:rFonts w:ascii="Arial" w:hAnsi="Arial" w:cs="Arial"/>
        </w:rPr>
        <w:tab/>
      </w:r>
      <w:r>
        <w:rPr>
          <w:rFonts w:ascii="Arial" w:hAnsi="Arial" w:cs="Arial"/>
        </w:rPr>
        <w:tab/>
      </w:r>
      <w:r>
        <w:rPr>
          <w:rFonts w:ascii="Arial" w:hAnsi="Arial" w:cs="Arial"/>
        </w:rPr>
        <w:tab/>
        <w:t>40 ft</w:t>
      </w:r>
    </w:p>
    <w:p w14:paraId="5A176490" w14:textId="77777777" w:rsidR="008F006A" w:rsidRDefault="008F006A">
      <w:pPr>
        <w:ind w:left="1440"/>
        <w:rPr>
          <w:rFonts w:ascii="Arial" w:hAnsi="Arial" w:cs="Arial"/>
        </w:rPr>
      </w:pPr>
    </w:p>
    <w:p w14:paraId="5A176491" w14:textId="77777777" w:rsidR="008F006A" w:rsidRDefault="008F006A">
      <w:pPr>
        <w:pStyle w:val="BodyTextIndent2"/>
        <w:numPr>
          <w:ilvl w:val="1"/>
          <w:numId w:val="1"/>
        </w:numPr>
        <w:rPr>
          <w:rFonts w:ascii="Arial" w:hAnsi="Arial" w:cs="Arial"/>
        </w:rPr>
      </w:pPr>
      <w:r>
        <w:rPr>
          <w:rFonts w:ascii="Arial" w:hAnsi="Arial" w:cs="Arial"/>
        </w:rPr>
        <w:t>On two-section extension ladders, the minimum overlap for the two sections in use shall be as follows:</w:t>
      </w:r>
    </w:p>
    <w:p w14:paraId="5A176492" w14:textId="77777777" w:rsidR="008F006A" w:rsidRDefault="008F006A">
      <w:pPr>
        <w:rPr>
          <w:rFonts w:ascii="Arial" w:hAnsi="Arial" w:cs="Arial"/>
        </w:rPr>
      </w:pPr>
    </w:p>
    <w:p w14:paraId="5A176493" w14:textId="77777777" w:rsidR="008F006A" w:rsidRDefault="008F006A">
      <w:pPr>
        <w:ind w:left="2160"/>
        <w:rPr>
          <w:rFonts w:ascii="Arial" w:hAnsi="Arial" w:cs="Arial"/>
          <w:u w:val="single"/>
        </w:rPr>
      </w:pPr>
      <w:r>
        <w:rPr>
          <w:rFonts w:ascii="Arial" w:hAnsi="Arial" w:cs="Arial"/>
          <w:u w:val="single"/>
        </w:rPr>
        <w:t>Ladder size</w:t>
      </w:r>
      <w:r>
        <w:rPr>
          <w:rFonts w:ascii="Arial" w:hAnsi="Arial" w:cs="Arial"/>
        </w:rPr>
        <w:tab/>
      </w:r>
      <w:r>
        <w:rPr>
          <w:rFonts w:ascii="Arial" w:hAnsi="Arial" w:cs="Arial"/>
        </w:rPr>
        <w:tab/>
      </w:r>
      <w:r>
        <w:rPr>
          <w:rFonts w:ascii="Arial" w:hAnsi="Arial" w:cs="Arial"/>
          <w:u w:val="single"/>
        </w:rPr>
        <w:t>Overlap</w:t>
      </w:r>
    </w:p>
    <w:p w14:paraId="5A176494" w14:textId="77777777" w:rsidR="008F006A" w:rsidRDefault="008F006A">
      <w:pPr>
        <w:ind w:left="2160"/>
        <w:rPr>
          <w:rFonts w:ascii="Arial" w:hAnsi="Arial" w:cs="Arial"/>
        </w:rPr>
      </w:pPr>
    </w:p>
    <w:p w14:paraId="5A176495" w14:textId="77777777" w:rsidR="008F006A" w:rsidRDefault="008F006A">
      <w:pPr>
        <w:ind w:left="2160"/>
        <w:rPr>
          <w:rFonts w:ascii="Arial" w:hAnsi="Arial" w:cs="Arial"/>
        </w:rPr>
      </w:pPr>
      <w:r>
        <w:rPr>
          <w:rFonts w:ascii="Arial" w:hAnsi="Arial" w:cs="Arial"/>
          <w:u w:val="single"/>
        </w:rPr>
        <w:t>&lt;</w:t>
      </w:r>
      <w:r>
        <w:rPr>
          <w:rFonts w:ascii="Arial" w:hAnsi="Arial" w:cs="Arial"/>
        </w:rPr>
        <w:t xml:space="preserve"> 36 ft</w:t>
      </w:r>
      <w:r>
        <w:rPr>
          <w:rFonts w:ascii="Arial" w:hAnsi="Arial" w:cs="Arial"/>
        </w:rPr>
        <w:tab/>
      </w:r>
      <w:r>
        <w:rPr>
          <w:rFonts w:ascii="Arial" w:hAnsi="Arial" w:cs="Arial"/>
        </w:rPr>
        <w:tab/>
      </w:r>
      <w:r>
        <w:rPr>
          <w:rFonts w:ascii="Arial" w:hAnsi="Arial" w:cs="Arial"/>
        </w:rPr>
        <w:tab/>
        <w:t xml:space="preserve">  3 ft</w:t>
      </w:r>
    </w:p>
    <w:p w14:paraId="5A176496" w14:textId="77777777" w:rsidR="008F006A" w:rsidRDefault="008F006A">
      <w:pPr>
        <w:ind w:left="2160"/>
        <w:rPr>
          <w:rFonts w:ascii="Arial" w:hAnsi="Arial" w:cs="Arial"/>
        </w:rPr>
      </w:pPr>
      <w:r>
        <w:rPr>
          <w:rFonts w:ascii="Arial" w:hAnsi="Arial" w:cs="Arial"/>
        </w:rPr>
        <w:t>36 ft to 48 ft</w:t>
      </w:r>
      <w:r>
        <w:rPr>
          <w:rFonts w:ascii="Arial" w:hAnsi="Arial" w:cs="Arial"/>
        </w:rPr>
        <w:tab/>
      </w:r>
      <w:r>
        <w:rPr>
          <w:rFonts w:ascii="Arial" w:hAnsi="Arial" w:cs="Arial"/>
        </w:rPr>
        <w:tab/>
        <w:t xml:space="preserve">  4 ft</w:t>
      </w:r>
    </w:p>
    <w:p w14:paraId="5A176497" w14:textId="77777777" w:rsidR="008F006A" w:rsidRDefault="008F006A">
      <w:pPr>
        <w:ind w:left="2160"/>
        <w:rPr>
          <w:rFonts w:ascii="Arial" w:hAnsi="Arial" w:cs="Arial"/>
        </w:rPr>
      </w:pPr>
      <w:r>
        <w:rPr>
          <w:rFonts w:ascii="Arial" w:hAnsi="Arial" w:cs="Arial"/>
        </w:rPr>
        <w:t>48 ft to 60 ft</w:t>
      </w:r>
      <w:r>
        <w:rPr>
          <w:rFonts w:ascii="Arial" w:hAnsi="Arial" w:cs="Arial"/>
        </w:rPr>
        <w:tab/>
      </w:r>
      <w:r>
        <w:rPr>
          <w:rFonts w:ascii="Arial" w:hAnsi="Arial" w:cs="Arial"/>
        </w:rPr>
        <w:tab/>
        <w:t xml:space="preserve">  5 ft</w:t>
      </w:r>
    </w:p>
    <w:p w14:paraId="5A176498" w14:textId="77777777" w:rsidR="008F006A" w:rsidRDefault="008F006A">
      <w:pPr>
        <w:ind w:left="1440"/>
        <w:rPr>
          <w:rFonts w:ascii="Arial" w:hAnsi="Arial" w:cs="Arial"/>
        </w:rPr>
      </w:pPr>
    </w:p>
    <w:p w14:paraId="5A176499" w14:textId="77777777" w:rsidR="008F006A" w:rsidRDefault="008F006A">
      <w:pPr>
        <w:rPr>
          <w:rFonts w:ascii="Arial" w:hAnsi="Arial" w:cs="Arial"/>
        </w:rPr>
      </w:pPr>
    </w:p>
    <w:p w14:paraId="5A17649A" w14:textId="77777777" w:rsidR="008F006A" w:rsidRDefault="008F006A">
      <w:pPr>
        <w:numPr>
          <w:ilvl w:val="1"/>
          <w:numId w:val="1"/>
        </w:numPr>
        <w:rPr>
          <w:rFonts w:ascii="Arial" w:hAnsi="Arial" w:cs="Arial"/>
        </w:rPr>
      </w:pPr>
      <w:r>
        <w:rPr>
          <w:rFonts w:ascii="Arial" w:hAnsi="Arial" w:cs="Arial"/>
        </w:rPr>
        <w:t>Job-made ladders shall be constructed in accordance with ANSI A14.4, “Safety Requirements for Job-Made Ladders”.</w:t>
      </w:r>
      <w:r w:rsidR="00854BEA">
        <w:rPr>
          <w:rFonts w:ascii="Arial" w:hAnsi="Arial" w:cs="Arial"/>
        </w:rPr>
        <w:t xml:space="preserve">  </w:t>
      </w:r>
      <w:r w:rsidR="003942E1">
        <w:rPr>
          <w:rFonts w:ascii="Arial" w:hAnsi="Arial" w:cs="Arial"/>
          <w:b/>
        </w:rPr>
        <w:t>Attachment A</w:t>
      </w:r>
    </w:p>
    <w:p w14:paraId="5A17649B" w14:textId="77777777" w:rsidR="008F006A" w:rsidRDefault="008F006A">
      <w:pPr>
        <w:rPr>
          <w:rFonts w:ascii="Arial" w:hAnsi="Arial" w:cs="Arial"/>
        </w:rPr>
      </w:pPr>
    </w:p>
    <w:p w14:paraId="5A17649C" w14:textId="77777777" w:rsidR="008F006A" w:rsidRDefault="008F006A">
      <w:pPr>
        <w:numPr>
          <w:ilvl w:val="1"/>
          <w:numId w:val="1"/>
        </w:numPr>
        <w:rPr>
          <w:rFonts w:ascii="Arial" w:hAnsi="Arial" w:cs="Arial"/>
        </w:rPr>
      </w:pPr>
      <w:r>
        <w:rPr>
          <w:rFonts w:ascii="Arial" w:hAnsi="Arial" w:cs="Arial"/>
        </w:rPr>
        <w:t>Ladder safety devices may be used in lieu of cage protection on fixed ladders of unbroken length.  Landing platforms shall not be required in these cases except at regular step-off points.  All ladder safety devices shall be compatible with the ladders with which they are used and shall permit the user to ascend or descend the ladder without pushing, pulling, or continually holding any part of the device.</w:t>
      </w:r>
    </w:p>
    <w:p w14:paraId="5A17649D" w14:textId="77777777" w:rsidR="008F006A" w:rsidRDefault="008F006A">
      <w:pPr>
        <w:rPr>
          <w:rFonts w:ascii="Arial" w:hAnsi="Arial" w:cs="Arial"/>
        </w:rPr>
      </w:pPr>
    </w:p>
    <w:p w14:paraId="5A17649E" w14:textId="77777777" w:rsidR="008F006A" w:rsidRDefault="008F006A">
      <w:pPr>
        <w:numPr>
          <w:ilvl w:val="1"/>
          <w:numId w:val="1"/>
        </w:numPr>
        <w:rPr>
          <w:rFonts w:ascii="Arial" w:hAnsi="Arial" w:cs="Arial"/>
        </w:rPr>
      </w:pPr>
      <w:r>
        <w:rPr>
          <w:rFonts w:ascii="Arial" w:hAnsi="Arial" w:cs="Arial"/>
        </w:rPr>
        <w:t>When ascending or descending a ladder, the user shall face the ladder.</w:t>
      </w:r>
    </w:p>
    <w:p w14:paraId="5A17649F" w14:textId="77777777" w:rsidR="008F006A" w:rsidRDefault="008F006A">
      <w:pPr>
        <w:rPr>
          <w:rFonts w:ascii="Arial" w:hAnsi="Arial" w:cs="Arial"/>
        </w:rPr>
      </w:pPr>
    </w:p>
    <w:p w14:paraId="5A1764A0" w14:textId="77777777" w:rsidR="008F006A" w:rsidRDefault="008F006A">
      <w:pPr>
        <w:numPr>
          <w:ilvl w:val="1"/>
          <w:numId w:val="1"/>
        </w:numPr>
        <w:rPr>
          <w:rFonts w:ascii="Arial" w:hAnsi="Arial" w:cs="Arial"/>
        </w:rPr>
      </w:pPr>
      <w:r>
        <w:rPr>
          <w:rFonts w:ascii="Arial" w:hAnsi="Arial" w:cs="Arial"/>
        </w:rPr>
        <w:t>Metal ladders shall not be used</w:t>
      </w:r>
      <w:r w:rsidR="0065244C">
        <w:rPr>
          <w:rFonts w:ascii="Arial" w:hAnsi="Arial" w:cs="Arial"/>
        </w:rPr>
        <w:t>,</w:t>
      </w:r>
      <w:r>
        <w:rPr>
          <w:rFonts w:ascii="Arial" w:hAnsi="Arial" w:cs="Arial"/>
        </w:rPr>
        <w:t xml:space="preserve"> </w:t>
      </w:r>
      <w:r w:rsidR="0065244C">
        <w:rPr>
          <w:rFonts w:ascii="Arial" w:hAnsi="Arial" w:cs="Arial"/>
        </w:rPr>
        <w:t>w</w:t>
      </w:r>
      <w:r>
        <w:rPr>
          <w:rFonts w:ascii="Arial" w:hAnsi="Arial" w:cs="Arial"/>
        </w:rPr>
        <w:t>ood or fiberglass ladders having metal parts (other than hardware) shall not be used where potential electrical hazards exist unless they bear a manufacturer’s label that indicates the following:</w:t>
      </w:r>
    </w:p>
    <w:p w14:paraId="5A1764A1" w14:textId="77777777" w:rsidR="008F006A" w:rsidRDefault="008F006A">
      <w:pPr>
        <w:rPr>
          <w:rFonts w:ascii="Arial" w:hAnsi="Arial" w:cs="Arial"/>
        </w:rPr>
      </w:pPr>
    </w:p>
    <w:p w14:paraId="5A1764A2" w14:textId="77777777" w:rsidR="008F006A" w:rsidRDefault="008F006A" w:rsidP="00D13BB1">
      <w:pPr>
        <w:numPr>
          <w:ilvl w:val="0"/>
          <w:numId w:val="15"/>
        </w:numPr>
        <w:rPr>
          <w:rFonts w:ascii="Arial" w:hAnsi="Arial" w:cs="Arial"/>
        </w:rPr>
      </w:pPr>
      <w:r>
        <w:rPr>
          <w:rFonts w:ascii="Arial" w:hAnsi="Arial" w:cs="Arial"/>
        </w:rPr>
        <w:lastRenderedPageBreak/>
        <w:t>The ladder complies with ANSI A14.5</w:t>
      </w:r>
    </w:p>
    <w:p w14:paraId="5A1764A3" w14:textId="77777777" w:rsidR="008F006A" w:rsidRDefault="008F006A" w:rsidP="00D13BB1">
      <w:pPr>
        <w:numPr>
          <w:ilvl w:val="0"/>
          <w:numId w:val="16"/>
        </w:numPr>
        <w:rPr>
          <w:rFonts w:ascii="Arial" w:hAnsi="Arial" w:cs="Arial"/>
        </w:rPr>
      </w:pPr>
      <w:r>
        <w:rPr>
          <w:rFonts w:ascii="Arial" w:hAnsi="Arial" w:cs="Arial"/>
        </w:rPr>
        <w:t>The ladder is approved for electrical use</w:t>
      </w:r>
    </w:p>
    <w:p w14:paraId="5A1764A4" w14:textId="77777777" w:rsidR="008F006A" w:rsidRDefault="008F006A">
      <w:pPr>
        <w:rPr>
          <w:rFonts w:ascii="Arial" w:hAnsi="Arial" w:cs="Arial"/>
        </w:rPr>
      </w:pPr>
    </w:p>
    <w:p w14:paraId="5A1764A5" w14:textId="77777777" w:rsidR="008F006A" w:rsidRDefault="008F006A">
      <w:pPr>
        <w:numPr>
          <w:ilvl w:val="1"/>
          <w:numId w:val="1"/>
        </w:numPr>
        <w:rPr>
          <w:rFonts w:ascii="Arial" w:hAnsi="Arial" w:cs="Arial"/>
        </w:rPr>
      </w:pPr>
      <w:r>
        <w:rPr>
          <w:rFonts w:ascii="Arial" w:hAnsi="Arial" w:cs="Arial"/>
        </w:rPr>
        <w:t>Wood ladders shall not be coated with any opaque covering (i.e., paint) except for identification or warning labels, which may be placed on one face only of a side rail.</w:t>
      </w:r>
    </w:p>
    <w:p w14:paraId="5A1764A6" w14:textId="77777777" w:rsidR="008F006A" w:rsidRDefault="008F006A">
      <w:pPr>
        <w:rPr>
          <w:rFonts w:ascii="Arial" w:hAnsi="Arial" w:cs="Arial"/>
        </w:rPr>
      </w:pPr>
    </w:p>
    <w:p w14:paraId="5A1764A7" w14:textId="77777777" w:rsidR="008F006A" w:rsidRDefault="008F006A">
      <w:pPr>
        <w:numPr>
          <w:ilvl w:val="1"/>
          <w:numId w:val="1"/>
        </w:numPr>
        <w:rPr>
          <w:rFonts w:ascii="Arial" w:hAnsi="Arial" w:cs="Arial"/>
        </w:rPr>
      </w:pPr>
      <w:r>
        <w:rPr>
          <w:rFonts w:ascii="Arial" w:hAnsi="Arial" w:cs="Arial"/>
        </w:rPr>
        <w:t>Employees shall be trained to the requirements of this procedure.</w:t>
      </w:r>
    </w:p>
    <w:p w14:paraId="5A1764A8" w14:textId="77777777" w:rsidR="008F006A" w:rsidRDefault="008F006A">
      <w:pPr>
        <w:rPr>
          <w:rFonts w:ascii="Arial" w:hAnsi="Arial" w:cs="Arial"/>
        </w:rPr>
      </w:pPr>
    </w:p>
    <w:p w14:paraId="5A1764A9" w14:textId="77777777" w:rsidR="008F006A" w:rsidRDefault="008F006A">
      <w:pPr>
        <w:numPr>
          <w:ilvl w:val="0"/>
          <w:numId w:val="1"/>
        </w:numPr>
        <w:rPr>
          <w:rFonts w:ascii="Arial" w:hAnsi="Arial" w:cs="Arial"/>
          <w:b/>
          <w:bCs/>
          <w:sz w:val="28"/>
        </w:rPr>
      </w:pPr>
      <w:r>
        <w:rPr>
          <w:rFonts w:ascii="Arial" w:hAnsi="Arial" w:cs="Arial"/>
          <w:b/>
          <w:bCs/>
          <w:sz w:val="28"/>
        </w:rPr>
        <w:t>P</w:t>
      </w:r>
      <w:r w:rsidR="00A83019">
        <w:rPr>
          <w:rFonts w:ascii="Arial" w:hAnsi="Arial" w:cs="Arial"/>
          <w:b/>
          <w:bCs/>
          <w:sz w:val="28"/>
        </w:rPr>
        <w:t>rocedure</w:t>
      </w:r>
    </w:p>
    <w:p w14:paraId="5A1764AA" w14:textId="77777777" w:rsidR="008F006A" w:rsidRDefault="008F006A">
      <w:pPr>
        <w:rPr>
          <w:rFonts w:ascii="Arial" w:hAnsi="Arial" w:cs="Arial"/>
        </w:rPr>
      </w:pPr>
    </w:p>
    <w:p w14:paraId="5A1764AB" w14:textId="77777777" w:rsidR="008F006A" w:rsidRDefault="00A83019">
      <w:pPr>
        <w:numPr>
          <w:ilvl w:val="1"/>
          <w:numId w:val="1"/>
        </w:numPr>
        <w:rPr>
          <w:rFonts w:ascii="Arial" w:hAnsi="Arial" w:cs="Arial"/>
        </w:rPr>
      </w:pPr>
      <w:r>
        <w:rPr>
          <w:rFonts w:ascii="Arial" w:hAnsi="Arial" w:cs="Arial"/>
        </w:rPr>
        <w:t>Use</w:t>
      </w:r>
      <w:r w:rsidR="008F006A">
        <w:rPr>
          <w:rFonts w:ascii="Arial" w:hAnsi="Arial" w:cs="Arial"/>
        </w:rPr>
        <w:t xml:space="preserve"> </w:t>
      </w:r>
      <w:r>
        <w:rPr>
          <w:rFonts w:ascii="Arial" w:hAnsi="Arial" w:cs="Arial"/>
        </w:rPr>
        <w:t>of</w:t>
      </w:r>
      <w:r w:rsidR="008F006A">
        <w:rPr>
          <w:rFonts w:ascii="Arial" w:hAnsi="Arial" w:cs="Arial"/>
        </w:rPr>
        <w:t xml:space="preserve"> L</w:t>
      </w:r>
      <w:r>
        <w:rPr>
          <w:rFonts w:ascii="Arial" w:hAnsi="Arial" w:cs="Arial"/>
        </w:rPr>
        <w:t>adders</w:t>
      </w:r>
    </w:p>
    <w:p w14:paraId="5A1764AC" w14:textId="77777777" w:rsidR="008F006A" w:rsidRDefault="008F006A">
      <w:pPr>
        <w:rPr>
          <w:rFonts w:ascii="Arial" w:hAnsi="Arial" w:cs="Arial"/>
        </w:rPr>
      </w:pPr>
    </w:p>
    <w:p w14:paraId="5A1764AD" w14:textId="77777777" w:rsidR="008F006A" w:rsidRDefault="008F006A">
      <w:pPr>
        <w:numPr>
          <w:ilvl w:val="2"/>
          <w:numId w:val="1"/>
        </w:numPr>
        <w:rPr>
          <w:rFonts w:ascii="Arial" w:hAnsi="Arial" w:cs="Arial"/>
        </w:rPr>
      </w:pPr>
      <w:r>
        <w:rPr>
          <w:rFonts w:ascii="Arial" w:hAnsi="Arial" w:cs="Arial"/>
        </w:rPr>
        <w:t>The user before each use shall inspect ladders.</w:t>
      </w:r>
      <w:r w:rsidR="0065244C">
        <w:rPr>
          <w:rFonts w:ascii="Arial" w:hAnsi="Arial" w:cs="Arial"/>
        </w:rPr>
        <w:t>(Rails, rungs, brace’s &amp; feet)</w:t>
      </w:r>
    </w:p>
    <w:p w14:paraId="5A1764AE" w14:textId="77777777" w:rsidR="008F006A" w:rsidRDefault="008F006A">
      <w:pPr>
        <w:rPr>
          <w:rFonts w:ascii="Arial" w:hAnsi="Arial" w:cs="Arial"/>
        </w:rPr>
      </w:pPr>
    </w:p>
    <w:p w14:paraId="5A1764AF" w14:textId="77777777" w:rsidR="008F006A" w:rsidRDefault="008F006A">
      <w:pPr>
        <w:numPr>
          <w:ilvl w:val="2"/>
          <w:numId w:val="1"/>
        </w:numPr>
        <w:rPr>
          <w:rFonts w:ascii="Arial" w:hAnsi="Arial" w:cs="Arial"/>
        </w:rPr>
      </w:pPr>
      <w:r>
        <w:rPr>
          <w:rFonts w:ascii="Arial" w:hAnsi="Arial" w:cs="Arial"/>
        </w:rPr>
        <w:t>Employees shall ensure that their shoes and the ladder steps are free of grease, mud or other materials that could cause them to slip while climbing.</w:t>
      </w:r>
    </w:p>
    <w:p w14:paraId="5A1764B0" w14:textId="77777777" w:rsidR="008F006A" w:rsidRDefault="008F006A">
      <w:pPr>
        <w:rPr>
          <w:rFonts w:ascii="Arial" w:hAnsi="Arial" w:cs="Arial"/>
        </w:rPr>
      </w:pPr>
    </w:p>
    <w:p w14:paraId="5A1764B1" w14:textId="77777777" w:rsidR="008F006A" w:rsidRDefault="008F006A">
      <w:pPr>
        <w:numPr>
          <w:ilvl w:val="2"/>
          <w:numId w:val="1"/>
        </w:numPr>
        <w:rPr>
          <w:rFonts w:ascii="Arial" w:hAnsi="Arial" w:cs="Arial"/>
        </w:rPr>
      </w:pPr>
      <w:r>
        <w:rPr>
          <w:rFonts w:ascii="Arial" w:hAnsi="Arial" w:cs="Arial"/>
        </w:rPr>
        <w:t>Ladders shall not be placed against operational piping such as acid lines, compressed gas lines, sprinkler piping, conduit, etc.</w:t>
      </w:r>
    </w:p>
    <w:p w14:paraId="5A1764B2" w14:textId="77777777" w:rsidR="008F006A" w:rsidRDefault="008F006A">
      <w:pPr>
        <w:rPr>
          <w:rFonts w:ascii="Arial" w:hAnsi="Arial" w:cs="Arial"/>
        </w:rPr>
      </w:pPr>
    </w:p>
    <w:p w14:paraId="5A1764B3" w14:textId="77777777" w:rsidR="008F006A" w:rsidRDefault="008F006A">
      <w:pPr>
        <w:numPr>
          <w:ilvl w:val="2"/>
          <w:numId w:val="1"/>
        </w:numPr>
        <w:rPr>
          <w:rFonts w:ascii="Arial" w:hAnsi="Arial" w:cs="Arial"/>
        </w:rPr>
      </w:pPr>
      <w:r>
        <w:rPr>
          <w:rFonts w:ascii="Arial" w:hAnsi="Arial" w:cs="Arial"/>
        </w:rPr>
        <w:t>Straight ladders shall be used at an angle of approximately 75 degrees from the horizontal.  (This position may be readily established by placing the base of the ladder ¼ of its working length from the vertical plane of the top support.)</w:t>
      </w:r>
    </w:p>
    <w:p w14:paraId="5A1764B4" w14:textId="77777777" w:rsidR="008F006A" w:rsidRDefault="008F006A">
      <w:pPr>
        <w:rPr>
          <w:rFonts w:ascii="Arial" w:hAnsi="Arial" w:cs="Arial"/>
        </w:rPr>
      </w:pPr>
    </w:p>
    <w:p w14:paraId="5A1764B5" w14:textId="77777777" w:rsidR="008F006A" w:rsidRDefault="008F006A">
      <w:pPr>
        <w:numPr>
          <w:ilvl w:val="2"/>
          <w:numId w:val="1"/>
        </w:numPr>
        <w:rPr>
          <w:rFonts w:ascii="Arial" w:hAnsi="Arial" w:cs="Arial"/>
        </w:rPr>
      </w:pPr>
      <w:r>
        <w:rPr>
          <w:rFonts w:ascii="Arial" w:hAnsi="Arial" w:cs="Arial"/>
        </w:rPr>
        <w:t>No type of work shall be performed on a ladder 25 ft or more from the ground or floor unless a safety harness is worn and the safety lanyard is secured to an adequate fall arrest or fall restraint attachment point.</w:t>
      </w:r>
    </w:p>
    <w:p w14:paraId="5A1764B6" w14:textId="77777777" w:rsidR="008F006A" w:rsidRDefault="008F006A">
      <w:pPr>
        <w:rPr>
          <w:rFonts w:ascii="Arial" w:hAnsi="Arial" w:cs="Arial"/>
        </w:rPr>
      </w:pPr>
    </w:p>
    <w:p w14:paraId="5A1764B7" w14:textId="77777777" w:rsidR="008F006A" w:rsidRDefault="008F006A">
      <w:pPr>
        <w:numPr>
          <w:ilvl w:val="2"/>
          <w:numId w:val="1"/>
        </w:numPr>
        <w:rPr>
          <w:rFonts w:ascii="Arial" w:hAnsi="Arial" w:cs="Arial"/>
        </w:rPr>
      </w:pPr>
      <w:r>
        <w:rPr>
          <w:rFonts w:ascii="Arial" w:hAnsi="Arial" w:cs="Arial"/>
        </w:rPr>
        <w:t>Objects that restrict use of both hands for climbing shall not be carried in the climber’s hands.</w:t>
      </w:r>
    </w:p>
    <w:p w14:paraId="5A1764B8" w14:textId="77777777" w:rsidR="008F006A" w:rsidRDefault="008F006A">
      <w:pPr>
        <w:rPr>
          <w:rFonts w:ascii="Arial" w:hAnsi="Arial" w:cs="Arial"/>
        </w:rPr>
      </w:pPr>
    </w:p>
    <w:p w14:paraId="5A1764B9" w14:textId="77777777" w:rsidR="008F006A" w:rsidRDefault="008F006A">
      <w:pPr>
        <w:numPr>
          <w:ilvl w:val="2"/>
          <w:numId w:val="1"/>
        </w:numPr>
        <w:rPr>
          <w:rFonts w:ascii="Arial" w:hAnsi="Arial" w:cs="Arial"/>
        </w:rPr>
      </w:pPr>
      <w:r>
        <w:rPr>
          <w:rFonts w:ascii="Arial" w:hAnsi="Arial" w:cs="Arial"/>
        </w:rPr>
        <w:t>Ladders shall be used only on firm, stable and level surfaces and shall be secured to prevent accidental displacement.</w:t>
      </w:r>
    </w:p>
    <w:p w14:paraId="5A1764BA" w14:textId="77777777" w:rsidR="008F006A" w:rsidRDefault="008F006A">
      <w:pPr>
        <w:rPr>
          <w:rFonts w:ascii="Arial" w:hAnsi="Arial" w:cs="Arial"/>
        </w:rPr>
      </w:pPr>
    </w:p>
    <w:p w14:paraId="5A1764BB" w14:textId="77777777" w:rsidR="008F006A" w:rsidRDefault="008F006A">
      <w:pPr>
        <w:ind w:left="3600" w:hanging="1440"/>
        <w:rPr>
          <w:rFonts w:ascii="Arial" w:hAnsi="Arial" w:cs="Arial"/>
        </w:rPr>
      </w:pPr>
      <w:r>
        <w:rPr>
          <w:rFonts w:ascii="Arial" w:hAnsi="Arial" w:cs="Arial"/>
        </w:rPr>
        <w:t>NOTE:</w:t>
      </w:r>
      <w:r>
        <w:rPr>
          <w:rFonts w:ascii="Arial" w:hAnsi="Arial" w:cs="Arial"/>
        </w:rPr>
        <w:tab/>
        <w:t>Step ladders need not be secured except when required by subparagraphs 5.1.7.1 and 5.1.7.2.</w:t>
      </w:r>
    </w:p>
    <w:p w14:paraId="5A1764BC" w14:textId="77777777" w:rsidR="008F006A" w:rsidRDefault="008F006A">
      <w:pPr>
        <w:ind w:left="3600" w:hanging="1440"/>
        <w:rPr>
          <w:rFonts w:ascii="Arial" w:hAnsi="Arial" w:cs="Arial"/>
        </w:rPr>
      </w:pPr>
    </w:p>
    <w:p w14:paraId="5A1764BD" w14:textId="77777777" w:rsidR="008F006A" w:rsidRDefault="008F006A">
      <w:pPr>
        <w:numPr>
          <w:ilvl w:val="3"/>
          <w:numId w:val="1"/>
        </w:numPr>
        <w:tabs>
          <w:tab w:val="clear" w:pos="2880"/>
          <w:tab w:val="num" w:pos="3600"/>
        </w:tabs>
        <w:ind w:left="3600" w:hanging="1440"/>
        <w:rPr>
          <w:rFonts w:ascii="Arial" w:hAnsi="Arial" w:cs="Arial"/>
        </w:rPr>
      </w:pPr>
      <w:r>
        <w:rPr>
          <w:rFonts w:ascii="Arial" w:hAnsi="Arial" w:cs="Arial"/>
        </w:rPr>
        <w:t>Ladders shall not be used on slippery surfaces unless secured or provided with slip-resistant feet to prevent accidental displacement.  Slip-resistant feet shall not be used as a substitute for care in placing, lashing, or holding a ladder that is used upon slippery surfaces including, but not limited to, flat metal or concrete surfaces that are constructed so they cannot be prevented from becoming slipper.</w:t>
      </w:r>
    </w:p>
    <w:p w14:paraId="5A1764BE" w14:textId="77777777" w:rsidR="008F006A" w:rsidRDefault="008F006A">
      <w:pPr>
        <w:rPr>
          <w:rFonts w:ascii="Arial" w:hAnsi="Arial" w:cs="Arial"/>
        </w:rPr>
      </w:pPr>
    </w:p>
    <w:p w14:paraId="5A1764BF" w14:textId="77777777" w:rsidR="008F006A" w:rsidRDefault="008F006A">
      <w:pPr>
        <w:numPr>
          <w:ilvl w:val="3"/>
          <w:numId w:val="1"/>
        </w:numPr>
        <w:tabs>
          <w:tab w:val="clear" w:pos="2880"/>
          <w:tab w:val="num" w:pos="3600"/>
        </w:tabs>
        <w:ind w:left="3600" w:hanging="1440"/>
        <w:rPr>
          <w:rFonts w:ascii="Arial" w:hAnsi="Arial" w:cs="Arial"/>
        </w:rPr>
      </w:pPr>
      <w:r>
        <w:rPr>
          <w:rFonts w:ascii="Arial" w:hAnsi="Arial" w:cs="Arial"/>
        </w:rPr>
        <w:t>Ladders placed in any location where they can be displaced by workplace activities or traffic, such as in passageways, doorways, or driveways, shall be secured to prevent accidental displacement or a barricade shall be used to keep the activities or traffic away from the ladder.</w:t>
      </w:r>
    </w:p>
    <w:p w14:paraId="5A1764C0" w14:textId="77777777" w:rsidR="008F006A" w:rsidRDefault="008F006A">
      <w:pPr>
        <w:rPr>
          <w:rFonts w:ascii="Arial" w:hAnsi="Arial" w:cs="Arial"/>
        </w:rPr>
      </w:pPr>
    </w:p>
    <w:p w14:paraId="5A1764C1" w14:textId="77777777" w:rsidR="008F006A" w:rsidRDefault="008F006A">
      <w:pPr>
        <w:numPr>
          <w:ilvl w:val="2"/>
          <w:numId w:val="1"/>
        </w:numPr>
        <w:rPr>
          <w:rFonts w:ascii="Arial" w:hAnsi="Arial" w:cs="Arial"/>
        </w:rPr>
      </w:pPr>
      <w:r>
        <w:rPr>
          <w:rFonts w:ascii="Arial" w:hAnsi="Arial" w:cs="Arial"/>
        </w:rPr>
        <w:t>Ladders shall not be spliced together to form longer sections.</w:t>
      </w:r>
    </w:p>
    <w:p w14:paraId="5A1764C2" w14:textId="77777777" w:rsidR="008F006A" w:rsidRDefault="008F006A">
      <w:pPr>
        <w:rPr>
          <w:rFonts w:ascii="Arial" w:hAnsi="Arial" w:cs="Arial"/>
        </w:rPr>
      </w:pPr>
    </w:p>
    <w:p w14:paraId="5A1764C3" w14:textId="55A18142" w:rsidR="008F006A" w:rsidRDefault="008F006A">
      <w:pPr>
        <w:numPr>
          <w:ilvl w:val="2"/>
          <w:numId w:val="1"/>
        </w:numPr>
        <w:rPr>
          <w:rFonts w:ascii="Arial" w:hAnsi="Arial" w:cs="Arial"/>
        </w:rPr>
      </w:pPr>
      <w:r>
        <w:rPr>
          <w:rFonts w:ascii="Arial" w:hAnsi="Arial" w:cs="Arial"/>
        </w:rPr>
        <w:t>Prior to climbing an</w:t>
      </w:r>
      <w:bookmarkStart w:id="0" w:name="_GoBack"/>
      <w:bookmarkEnd w:id="0"/>
      <w:r>
        <w:rPr>
          <w:rFonts w:ascii="Arial" w:hAnsi="Arial" w:cs="Arial"/>
        </w:rPr>
        <w:t xml:space="preserve"> extension ladder, the user shall ensure that the locking clips (stops) are securely in place.</w:t>
      </w:r>
    </w:p>
    <w:p w14:paraId="5A1764C4" w14:textId="77777777" w:rsidR="008F006A" w:rsidRDefault="008F006A">
      <w:pPr>
        <w:rPr>
          <w:rFonts w:ascii="Arial" w:hAnsi="Arial" w:cs="Arial"/>
        </w:rPr>
      </w:pPr>
    </w:p>
    <w:p w14:paraId="5A1764C5" w14:textId="77777777" w:rsidR="008F006A" w:rsidRDefault="008F006A">
      <w:pPr>
        <w:numPr>
          <w:ilvl w:val="2"/>
          <w:numId w:val="1"/>
        </w:numPr>
        <w:rPr>
          <w:rFonts w:ascii="Arial" w:hAnsi="Arial" w:cs="Arial"/>
        </w:rPr>
      </w:pPr>
      <w:r>
        <w:rPr>
          <w:rFonts w:ascii="Arial" w:hAnsi="Arial" w:cs="Arial"/>
        </w:rPr>
        <w:t>Ladders used to gain access from one level to another shall be long enough for the top to extend 3 feet above the landing or suitable grab rails shall be provided for safe movement to or from the point of access.</w:t>
      </w:r>
    </w:p>
    <w:p w14:paraId="5A1764C6" w14:textId="77777777" w:rsidR="008F006A" w:rsidRDefault="008F006A">
      <w:pPr>
        <w:rPr>
          <w:rFonts w:ascii="Arial" w:hAnsi="Arial" w:cs="Arial"/>
        </w:rPr>
      </w:pPr>
    </w:p>
    <w:p w14:paraId="5A1764C7" w14:textId="77777777" w:rsidR="008F006A" w:rsidRDefault="008F006A">
      <w:pPr>
        <w:numPr>
          <w:ilvl w:val="2"/>
          <w:numId w:val="1"/>
        </w:numPr>
        <w:rPr>
          <w:rFonts w:ascii="Arial" w:hAnsi="Arial" w:cs="Arial"/>
        </w:rPr>
      </w:pPr>
      <w:r>
        <w:rPr>
          <w:rFonts w:ascii="Arial" w:hAnsi="Arial" w:cs="Arial"/>
        </w:rPr>
        <w:t>The platform and top step of ordinary types of stepladders shall not be used as steps.</w:t>
      </w:r>
    </w:p>
    <w:p w14:paraId="5A1764C8" w14:textId="77777777" w:rsidR="008F006A" w:rsidRDefault="008F006A">
      <w:pPr>
        <w:rPr>
          <w:rFonts w:ascii="Arial" w:hAnsi="Arial" w:cs="Arial"/>
        </w:rPr>
      </w:pPr>
    </w:p>
    <w:p w14:paraId="5A1764C9" w14:textId="77777777" w:rsidR="008F006A" w:rsidRDefault="008F006A">
      <w:pPr>
        <w:numPr>
          <w:ilvl w:val="2"/>
          <w:numId w:val="1"/>
        </w:numPr>
        <w:rPr>
          <w:rFonts w:ascii="Arial" w:hAnsi="Arial" w:cs="Arial"/>
        </w:rPr>
      </w:pPr>
      <w:r>
        <w:rPr>
          <w:rFonts w:ascii="Arial" w:hAnsi="Arial" w:cs="Arial"/>
        </w:rPr>
        <w:t>Cross-bracing on the rear section of stepladders shall not be used for climbing unless the ladder is designed and provided with steps for climbing on both front and rear sections.</w:t>
      </w:r>
    </w:p>
    <w:p w14:paraId="5A1764CA" w14:textId="77777777" w:rsidR="008F006A" w:rsidRDefault="008F006A">
      <w:pPr>
        <w:rPr>
          <w:rFonts w:ascii="Arial" w:hAnsi="Arial" w:cs="Arial"/>
        </w:rPr>
      </w:pPr>
    </w:p>
    <w:p w14:paraId="5A1764CB" w14:textId="77777777" w:rsidR="008F006A" w:rsidRDefault="008F006A">
      <w:pPr>
        <w:numPr>
          <w:ilvl w:val="2"/>
          <w:numId w:val="1"/>
        </w:numPr>
        <w:rPr>
          <w:rFonts w:ascii="Arial" w:hAnsi="Arial" w:cs="Arial"/>
        </w:rPr>
      </w:pPr>
      <w:r>
        <w:rPr>
          <w:rFonts w:ascii="Arial" w:hAnsi="Arial" w:cs="Arial"/>
        </w:rPr>
        <w:t>Stepladders shall not be used as straight ladders, and shall be used with legs fully extended.</w:t>
      </w:r>
    </w:p>
    <w:p w14:paraId="5A1764CC" w14:textId="77777777" w:rsidR="008F006A" w:rsidRDefault="008F006A">
      <w:pPr>
        <w:rPr>
          <w:rFonts w:ascii="Arial" w:hAnsi="Arial" w:cs="Arial"/>
        </w:rPr>
      </w:pPr>
    </w:p>
    <w:p w14:paraId="5A1764CD" w14:textId="77777777" w:rsidR="008F006A" w:rsidRDefault="008F006A">
      <w:pPr>
        <w:numPr>
          <w:ilvl w:val="2"/>
          <w:numId w:val="1"/>
        </w:numPr>
        <w:rPr>
          <w:rFonts w:ascii="Arial" w:hAnsi="Arial" w:cs="Arial"/>
        </w:rPr>
      </w:pPr>
      <w:r>
        <w:rPr>
          <w:rFonts w:ascii="Arial" w:hAnsi="Arial" w:cs="Arial"/>
        </w:rPr>
        <w:t>Ladders shall not be used as braces, skids, levers, runways, platforms, scaffolds, or for any other purpose for which they are not intended.</w:t>
      </w:r>
    </w:p>
    <w:p w14:paraId="5A1764CE" w14:textId="77777777" w:rsidR="008F006A" w:rsidRDefault="008F006A">
      <w:pPr>
        <w:rPr>
          <w:rFonts w:ascii="Arial" w:hAnsi="Arial" w:cs="Arial"/>
        </w:rPr>
      </w:pPr>
    </w:p>
    <w:p w14:paraId="5A1764CF" w14:textId="77777777" w:rsidR="008F006A" w:rsidRDefault="008F006A">
      <w:pPr>
        <w:numPr>
          <w:ilvl w:val="2"/>
          <w:numId w:val="1"/>
        </w:numPr>
        <w:rPr>
          <w:rFonts w:ascii="Arial" w:hAnsi="Arial" w:cs="Arial"/>
        </w:rPr>
      </w:pPr>
      <w:r>
        <w:rPr>
          <w:rFonts w:ascii="Arial" w:hAnsi="Arial" w:cs="Arial"/>
        </w:rPr>
        <w:t>Ladders shall not be climbed by more than one person at a time unless designed to support more than one person.</w:t>
      </w:r>
    </w:p>
    <w:p w14:paraId="5A1764D0" w14:textId="77777777" w:rsidR="008F006A" w:rsidRDefault="008F006A">
      <w:pPr>
        <w:rPr>
          <w:rFonts w:ascii="Arial" w:hAnsi="Arial" w:cs="Arial"/>
        </w:rPr>
      </w:pPr>
    </w:p>
    <w:p w14:paraId="5A1764D1" w14:textId="77777777" w:rsidR="003942E1" w:rsidRDefault="008F006A" w:rsidP="003942E1">
      <w:pPr>
        <w:numPr>
          <w:ilvl w:val="1"/>
          <w:numId w:val="1"/>
        </w:numPr>
        <w:rPr>
          <w:rFonts w:ascii="Arial" w:hAnsi="Arial" w:cs="Arial"/>
        </w:rPr>
      </w:pPr>
      <w:r>
        <w:rPr>
          <w:rFonts w:ascii="Arial" w:hAnsi="Arial" w:cs="Arial"/>
        </w:rPr>
        <w:t>C</w:t>
      </w:r>
      <w:r w:rsidR="00A83019">
        <w:rPr>
          <w:rFonts w:ascii="Arial" w:hAnsi="Arial" w:cs="Arial"/>
        </w:rPr>
        <w:t>are</w:t>
      </w:r>
      <w:r>
        <w:rPr>
          <w:rFonts w:ascii="Arial" w:hAnsi="Arial" w:cs="Arial"/>
        </w:rPr>
        <w:t xml:space="preserve"> </w:t>
      </w:r>
      <w:r w:rsidR="00A83019">
        <w:rPr>
          <w:rFonts w:ascii="Arial" w:hAnsi="Arial" w:cs="Arial"/>
        </w:rPr>
        <w:t>of</w:t>
      </w:r>
      <w:r>
        <w:rPr>
          <w:rFonts w:ascii="Arial" w:hAnsi="Arial" w:cs="Arial"/>
        </w:rPr>
        <w:t xml:space="preserve"> L</w:t>
      </w:r>
      <w:r w:rsidR="00A83019">
        <w:rPr>
          <w:rFonts w:ascii="Arial" w:hAnsi="Arial" w:cs="Arial"/>
        </w:rPr>
        <w:t>adders</w:t>
      </w:r>
    </w:p>
    <w:p w14:paraId="5A1764D2" w14:textId="77777777" w:rsidR="003942E1" w:rsidRDefault="003942E1" w:rsidP="003942E1">
      <w:pPr>
        <w:ind w:left="2160"/>
        <w:rPr>
          <w:rFonts w:ascii="Arial" w:hAnsi="Arial" w:cs="Arial"/>
        </w:rPr>
      </w:pPr>
    </w:p>
    <w:p w14:paraId="5A1764D3" w14:textId="77777777" w:rsidR="003942E1" w:rsidRPr="003942E1" w:rsidRDefault="003942E1" w:rsidP="003942E1">
      <w:pPr>
        <w:numPr>
          <w:ilvl w:val="2"/>
          <w:numId w:val="1"/>
        </w:numPr>
        <w:rPr>
          <w:rFonts w:ascii="Arial" w:hAnsi="Arial" w:cs="Arial"/>
        </w:rPr>
      </w:pPr>
      <w:r>
        <w:rPr>
          <w:rFonts w:ascii="Arial" w:hAnsi="Arial" w:cs="Arial"/>
        </w:rPr>
        <w:t>See Attachment A for Job Made Ladders</w:t>
      </w:r>
    </w:p>
    <w:p w14:paraId="5A1764D4" w14:textId="77777777" w:rsidR="008F006A" w:rsidRDefault="008F006A">
      <w:pPr>
        <w:rPr>
          <w:rFonts w:ascii="Arial" w:hAnsi="Arial" w:cs="Arial"/>
        </w:rPr>
      </w:pPr>
    </w:p>
    <w:p w14:paraId="5A1764D5" w14:textId="77777777" w:rsidR="008F006A" w:rsidRDefault="008F006A">
      <w:pPr>
        <w:numPr>
          <w:ilvl w:val="2"/>
          <w:numId w:val="1"/>
        </w:numPr>
        <w:rPr>
          <w:rFonts w:ascii="Arial" w:hAnsi="Arial" w:cs="Arial"/>
        </w:rPr>
      </w:pPr>
      <w:r>
        <w:rPr>
          <w:rFonts w:ascii="Arial" w:hAnsi="Arial" w:cs="Arial"/>
        </w:rPr>
        <w:t>Ladders shall be handled with care and shall not be subjected to unnecessary abuse or misuse.</w:t>
      </w:r>
    </w:p>
    <w:p w14:paraId="5A1764D6" w14:textId="77777777" w:rsidR="008F006A" w:rsidRDefault="008F006A">
      <w:pPr>
        <w:rPr>
          <w:rFonts w:ascii="Arial" w:hAnsi="Arial" w:cs="Arial"/>
        </w:rPr>
      </w:pPr>
    </w:p>
    <w:p w14:paraId="5A1764D7" w14:textId="77777777" w:rsidR="008F006A" w:rsidRDefault="008F006A">
      <w:pPr>
        <w:numPr>
          <w:ilvl w:val="2"/>
          <w:numId w:val="1"/>
        </w:numPr>
        <w:rPr>
          <w:rFonts w:ascii="Arial" w:hAnsi="Arial" w:cs="Arial"/>
        </w:rPr>
      </w:pPr>
      <w:r>
        <w:rPr>
          <w:rFonts w:ascii="Arial" w:hAnsi="Arial" w:cs="Arial"/>
        </w:rPr>
        <w:t>Immediate inspection and appropriate maintenance shall be required of any ladder exposed to fire, subjected to damaging chemicals, involved in a fall or collision, or which has become coated with oil or grease.</w:t>
      </w:r>
    </w:p>
    <w:p w14:paraId="5A1764D8" w14:textId="77777777" w:rsidR="008F006A" w:rsidRDefault="008F006A">
      <w:pPr>
        <w:rPr>
          <w:rFonts w:ascii="Arial" w:hAnsi="Arial" w:cs="Arial"/>
        </w:rPr>
      </w:pPr>
    </w:p>
    <w:p w14:paraId="5A1764D9" w14:textId="77777777" w:rsidR="008F006A" w:rsidRDefault="008F006A">
      <w:pPr>
        <w:numPr>
          <w:ilvl w:val="2"/>
          <w:numId w:val="1"/>
        </w:numPr>
        <w:rPr>
          <w:rFonts w:ascii="Arial" w:hAnsi="Arial" w:cs="Arial"/>
        </w:rPr>
      </w:pPr>
      <w:r>
        <w:rPr>
          <w:rFonts w:ascii="Arial" w:hAnsi="Arial" w:cs="Arial"/>
        </w:rPr>
        <w:t>When not in use, ladders shall be stored where they are protected from potential damage by collision, temperature, moisture, etc.</w:t>
      </w:r>
    </w:p>
    <w:p w14:paraId="5A1764DA" w14:textId="77777777" w:rsidR="008F006A" w:rsidRDefault="008F006A">
      <w:pPr>
        <w:rPr>
          <w:rFonts w:ascii="Arial" w:hAnsi="Arial" w:cs="Arial"/>
        </w:rPr>
      </w:pPr>
    </w:p>
    <w:p w14:paraId="5A1764DB" w14:textId="77777777" w:rsidR="008F006A" w:rsidRDefault="008F006A">
      <w:pPr>
        <w:numPr>
          <w:ilvl w:val="2"/>
          <w:numId w:val="1"/>
        </w:numPr>
        <w:rPr>
          <w:rFonts w:ascii="Arial" w:hAnsi="Arial" w:cs="Arial"/>
        </w:rPr>
      </w:pPr>
      <w:r>
        <w:rPr>
          <w:rFonts w:ascii="Arial" w:hAnsi="Arial" w:cs="Arial"/>
        </w:rPr>
        <w:t>Ladders shall be returned to the proper storage location when the job is completed.</w:t>
      </w:r>
    </w:p>
    <w:p w14:paraId="5A1764DC" w14:textId="77777777" w:rsidR="008F006A" w:rsidRDefault="008F006A">
      <w:pPr>
        <w:rPr>
          <w:rFonts w:ascii="Arial" w:hAnsi="Arial" w:cs="Arial"/>
        </w:rPr>
      </w:pPr>
    </w:p>
    <w:p w14:paraId="5A1764DD" w14:textId="77777777" w:rsidR="008F006A" w:rsidRDefault="008F006A">
      <w:pPr>
        <w:numPr>
          <w:ilvl w:val="2"/>
          <w:numId w:val="1"/>
        </w:numPr>
        <w:rPr>
          <w:rFonts w:ascii="Arial" w:hAnsi="Arial" w:cs="Arial"/>
        </w:rPr>
      </w:pPr>
      <w:r>
        <w:rPr>
          <w:rFonts w:ascii="Arial" w:hAnsi="Arial" w:cs="Arial"/>
        </w:rPr>
        <w:t>Ladders shall not be painted.</w:t>
      </w:r>
    </w:p>
    <w:p w14:paraId="5A1764DE" w14:textId="77777777" w:rsidR="008F006A" w:rsidRDefault="008F006A">
      <w:pPr>
        <w:rPr>
          <w:rFonts w:ascii="Arial" w:hAnsi="Arial" w:cs="Arial"/>
        </w:rPr>
      </w:pPr>
    </w:p>
    <w:p w14:paraId="5A1764DF" w14:textId="77777777" w:rsidR="008F006A" w:rsidRDefault="008F006A">
      <w:pPr>
        <w:numPr>
          <w:ilvl w:val="1"/>
          <w:numId w:val="1"/>
        </w:numPr>
        <w:rPr>
          <w:rFonts w:ascii="Arial" w:hAnsi="Arial" w:cs="Arial"/>
        </w:rPr>
      </w:pPr>
      <w:r>
        <w:rPr>
          <w:rFonts w:ascii="Arial" w:hAnsi="Arial" w:cs="Arial"/>
        </w:rPr>
        <w:t>T</w:t>
      </w:r>
      <w:r w:rsidR="00A83019">
        <w:rPr>
          <w:rFonts w:ascii="Arial" w:hAnsi="Arial" w:cs="Arial"/>
        </w:rPr>
        <w:t>raining</w:t>
      </w:r>
      <w:r>
        <w:rPr>
          <w:rFonts w:ascii="Arial" w:hAnsi="Arial" w:cs="Arial"/>
        </w:rPr>
        <w:t xml:space="preserve"> R</w:t>
      </w:r>
      <w:r w:rsidR="00A83019">
        <w:rPr>
          <w:rFonts w:ascii="Arial" w:hAnsi="Arial" w:cs="Arial"/>
        </w:rPr>
        <w:t>equirements</w:t>
      </w:r>
    </w:p>
    <w:p w14:paraId="5A1764E0" w14:textId="77777777" w:rsidR="008F006A" w:rsidRDefault="008F006A">
      <w:pPr>
        <w:rPr>
          <w:rFonts w:ascii="Arial" w:hAnsi="Arial" w:cs="Arial"/>
        </w:rPr>
      </w:pPr>
    </w:p>
    <w:p w14:paraId="5A1764E1" w14:textId="77777777" w:rsidR="008F006A" w:rsidRDefault="008F006A">
      <w:pPr>
        <w:numPr>
          <w:ilvl w:val="2"/>
          <w:numId w:val="1"/>
        </w:numPr>
        <w:rPr>
          <w:rFonts w:ascii="Arial" w:hAnsi="Arial" w:cs="Arial"/>
        </w:rPr>
      </w:pPr>
      <w:r>
        <w:rPr>
          <w:rFonts w:ascii="Arial" w:hAnsi="Arial" w:cs="Arial"/>
        </w:rPr>
        <w:t>The Key Supervisor shall train each employee using ladders.  This program shall enable each employee to recognize hazards related to ladders.</w:t>
      </w:r>
    </w:p>
    <w:p w14:paraId="5A1764E2" w14:textId="77777777" w:rsidR="008F006A" w:rsidRDefault="008F006A">
      <w:pPr>
        <w:rPr>
          <w:rFonts w:ascii="Arial" w:hAnsi="Arial" w:cs="Arial"/>
        </w:rPr>
      </w:pPr>
    </w:p>
    <w:p w14:paraId="5A1764E3" w14:textId="77777777" w:rsidR="008F006A" w:rsidRDefault="008F006A">
      <w:pPr>
        <w:numPr>
          <w:ilvl w:val="2"/>
          <w:numId w:val="1"/>
        </w:numPr>
        <w:rPr>
          <w:rFonts w:ascii="Arial" w:hAnsi="Arial" w:cs="Arial"/>
        </w:rPr>
      </w:pPr>
      <w:r>
        <w:rPr>
          <w:rFonts w:ascii="Arial" w:hAnsi="Arial" w:cs="Arial"/>
        </w:rPr>
        <w:t>The Key Supervisor shall ensure that each employee has been trained by a competent person in the following areas, as applicable:</w:t>
      </w:r>
    </w:p>
    <w:p w14:paraId="5A1764E4" w14:textId="77777777" w:rsidR="008F006A" w:rsidRDefault="008F006A">
      <w:pPr>
        <w:rPr>
          <w:rFonts w:ascii="Arial" w:hAnsi="Arial" w:cs="Arial"/>
        </w:rPr>
      </w:pPr>
    </w:p>
    <w:p w14:paraId="5A1764E5" w14:textId="77777777" w:rsidR="008F006A" w:rsidRDefault="008F006A" w:rsidP="00D13BB1">
      <w:pPr>
        <w:numPr>
          <w:ilvl w:val="0"/>
          <w:numId w:val="17"/>
        </w:numPr>
        <w:rPr>
          <w:rFonts w:ascii="Arial" w:hAnsi="Arial" w:cs="Arial"/>
        </w:rPr>
      </w:pPr>
      <w:r>
        <w:rPr>
          <w:rFonts w:ascii="Arial" w:hAnsi="Arial" w:cs="Arial"/>
        </w:rPr>
        <w:t>The nature of fall hazards in the work area.</w:t>
      </w:r>
    </w:p>
    <w:p w14:paraId="5A1764E6" w14:textId="77777777" w:rsidR="008F006A" w:rsidRDefault="008F006A" w:rsidP="00D13BB1">
      <w:pPr>
        <w:ind w:left="5400"/>
        <w:rPr>
          <w:rFonts w:ascii="Arial" w:hAnsi="Arial" w:cs="Arial"/>
        </w:rPr>
      </w:pPr>
    </w:p>
    <w:p w14:paraId="5A1764E7" w14:textId="77777777" w:rsidR="008F006A" w:rsidRPr="00D13BB1" w:rsidRDefault="008F006A" w:rsidP="009B15A3">
      <w:pPr>
        <w:pStyle w:val="ListParagraph"/>
        <w:numPr>
          <w:ilvl w:val="0"/>
          <w:numId w:val="21"/>
        </w:numPr>
        <w:ind w:left="3600" w:hanging="1440"/>
        <w:rPr>
          <w:rFonts w:ascii="Arial" w:hAnsi="Arial" w:cs="Arial"/>
        </w:rPr>
      </w:pPr>
      <w:r w:rsidRPr="00D13BB1">
        <w:rPr>
          <w:rFonts w:ascii="Arial" w:hAnsi="Arial" w:cs="Arial"/>
        </w:rPr>
        <w:t>The correct procedures for erecting, maintaining, and disassembling the fall protection system to be used.</w:t>
      </w:r>
    </w:p>
    <w:p w14:paraId="5A1764E8" w14:textId="77777777" w:rsidR="008F006A" w:rsidRDefault="008F006A" w:rsidP="00D13BB1">
      <w:pPr>
        <w:ind w:left="5400"/>
        <w:rPr>
          <w:rFonts w:ascii="Arial" w:hAnsi="Arial" w:cs="Arial"/>
        </w:rPr>
      </w:pPr>
    </w:p>
    <w:p w14:paraId="5A1764E9" w14:textId="77777777" w:rsidR="008F006A" w:rsidRDefault="008F006A" w:rsidP="009B15A3">
      <w:pPr>
        <w:numPr>
          <w:ilvl w:val="0"/>
          <w:numId w:val="22"/>
        </w:numPr>
        <w:ind w:left="3600" w:hanging="1440"/>
        <w:rPr>
          <w:rFonts w:ascii="Arial" w:hAnsi="Arial" w:cs="Arial"/>
        </w:rPr>
      </w:pPr>
      <w:r>
        <w:rPr>
          <w:rFonts w:ascii="Arial" w:hAnsi="Arial" w:cs="Arial"/>
        </w:rPr>
        <w:t>The proper construction, use, placement, and care in handling of ladders.</w:t>
      </w:r>
    </w:p>
    <w:p w14:paraId="5A1764EA" w14:textId="77777777" w:rsidR="008F006A" w:rsidRDefault="008F006A" w:rsidP="00D13BB1">
      <w:pPr>
        <w:ind w:left="5400"/>
        <w:rPr>
          <w:rFonts w:ascii="Arial" w:hAnsi="Arial" w:cs="Arial"/>
        </w:rPr>
      </w:pPr>
    </w:p>
    <w:p w14:paraId="5A1764EB" w14:textId="77777777" w:rsidR="008F006A" w:rsidRDefault="008F006A" w:rsidP="009B15A3">
      <w:pPr>
        <w:numPr>
          <w:ilvl w:val="0"/>
          <w:numId w:val="23"/>
        </w:numPr>
        <w:tabs>
          <w:tab w:val="left" w:pos="3600"/>
        </w:tabs>
        <w:ind w:left="3600" w:hanging="1440"/>
        <w:rPr>
          <w:rFonts w:ascii="Arial" w:hAnsi="Arial" w:cs="Arial"/>
        </w:rPr>
      </w:pPr>
      <w:r>
        <w:rPr>
          <w:rFonts w:ascii="Arial" w:hAnsi="Arial" w:cs="Arial"/>
        </w:rPr>
        <w:t>The maximum intended load-carrying capacities of ladders used.</w:t>
      </w:r>
    </w:p>
    <w:p w14:paraId="5A1764EC" w14:textId="77777777" w:rsidR="008F006A" w:rsidRDefault="008F006A" w:rsidP="00D13BB1">
      <w:pPr>
        <w:ind w:left="5400"/>
        <w:rPr>
          <w:rFonts w:ascii="Arial" w:hAnsi="Arial" w:cs="Arial"/>
        </w:rPr>
      </w:pPr>
    </w:p>
    <w:p w14:paraId="5A1764ED" w14:textId="77777777" w:rsidR="008F006A" w:rsidRDefault="008F006A" w:rsidP="00D13BB1">
      <w:pPr>
        <w:numPr>
          <w:ilvl w:val="0"/>
          <w:numId w:val="24"/>
        </w:numPr>
        <w:rPr>
          <w:rFonts w:ascii="Arial" w:hAnsi="Arial" w:cs="Arial"/>
        </w:rPr>
      </w:pPr>
      <w:r>
        <w:rPr>
          <w:rFonts w:ascii="Arial" w:hAnsi="Arial" w:cs="Arial"/>
        </w:rPr>
        <w:t>The requirements contained in this procedure.</w:t>
      </w:r>
    </w:p>
    <w:p w14:paraId="5A1764EE" w14:textId="77777777" w:rsidR="008F006A" w:rsidRDefault="008F006A">
      <w:pPr>
        <w:rPr>
          <w:rFonts w:ascii="Arial" w:hAnsi="Arial" w:cs="Arial"/>
        </w:rPr>
      </w:pPr>
    </w:p>
    <w:p w14:paraId="5A1764EF" w14:textId="77777777" w:rsidR="008F006A" w:rsidRDefault="008F006A">
      <w:pPr>
        <w:numPr>
          <w:ilvl w:val="2"/>
          <w:numId w:val="1"/>
        </w:numPr>
        <w:rPr>
          <w:rFonts w:ascii="Arial" w:hAnsi="Arial" w:cs="Arial"/>
        </w:rPr>
      </w:pPr>
      <w:r>
        <w:rPr>
          <w:rFonts w:ascii="Arial" w:hAnsi="Arial" w:cs="Arial"/>
        </w:rPr>
        <w:t>Retraining shall be provided for each employee as necessary so that the employee maintains the understanding and knowledge acquired through compliance with this procedure.</w:t>
      </w:r>
    </w:p>
    <w:p w14:paraId="5A1764F0" w14:textId="77777777" w:rsidR="008F006A" w:rsidRDefault="008F006A">
      <w:pPr>
        <w:rPr>
          <w:rFonts w:ascii="Arial" w:hAnsi="Arial" w:cs="Arial"/>
        </w:rPr>
      </w:pPr>
    </w:p>
    <w:p w14:paraId="5A1764F1" w14:textId="77777777" w:rsidR="008F006A" w:rsidRDefault="008F006A">
      <w:pPr>
        <w:rPr>
          <w:rFonts w:ascii="Arial" w:hAnsi="Arial" w:cs="Arial"/>
          <w:b/>
          <w:bCs/>
          <w:sz w:val="28"/>
        </w:rPr>
      </w:pPr>
      <w:r>
        <w:rPr>
          <w:rFonts w:ascii="Arial" w:hAnsi="Arial" w:cs="Arial"/>
          <w:b/>
          <w:bCs/>
          <w:sz w:val="28"/>
        </w:rPr>
        <w:t>6.0</w:t>
      </w:r>
      <w:r>
        <w:rPr>
          <w:rFonts w:ascii="Arial" w:hAnsi="Arial" w:cs="Arial"/>
          <w:b/>
          <w:bCs/>
          <w:sz w:val="28"/>
        </w:rPr>
        <w:tab/>
        <w:t>R</w:t>
      </w:r>
      <w:r w:rsidR="00A83019">
        <w:rPr>
          <w:rFonts w:ascii="Arial" w:hAnsi="Arial" w:cs="Arial"/>
          <w:b/>
          <w:bCs/>
          <w:sz w:val="28"/>
        </w:rPr>
        <w:t>ecords</w:t>
      </w:r>
    </w:p>
    <w:p w14:paraId="5A1764F2" w14:textId="77777777" w:rsidR="008F006A" w:rsidRDefault="008F006A">
      <w:pPr>
        <w:ind w:left="720"/>
        <w:rPr>
          <w:rFonts w:ascii="Arial" w:hAnsi="Arial" w:cs="Arial"/>
        </w:rPr>
      </w:pPr>
    </w:p>
    <w:p w14:paraId="5A1764F3" w14:textId="77777777" w:rsidR="008F006A" w:rsidRDefault="008F006A">
      <w:pPr>
        <w:ind w:left="720"/>
        <w:rPr>
          <w:rFonts w:ascii="Arial" w:hAnsi="Arial" w:cs="Arial"/>
        </w:rPr>
      </w:pPr>
      <w:r>
        <w:rPr>
          <w:rFonts w:ascii="Arial" w:hAnsi="Arial" w:cs="Arial"/>
        </w:rPr>
        <w:t>Not Applicable</w:t>
      </w:r>
    </w:p>
    <w:p w14:paraId="5A1764F4" w14:textId="77777777" w:rsidR="008F006A" w:rsidRDefault="008F006A">
      <w:pPr>
        <w:ind w:left="720"/>
        <w:rPr>
          <w:rFonts w:ascii="Arial" w:hAnsi="Arial" w:cs="Arial"/>
        </w:rPr>
      </w:pPr>
    </w:p>
    <w:p w14:paraId="5A1764F5" w14:textId="77777777" w:rsidR="00077FCE" w:rsidRDefault="00077FCE">
      <w:pPr>
        <w:ind w:left="720"/>
        <w:rPr>
          <w:rFonts w:ascii="Arial" w:hAnsi="Arial" w:cs="Arial"/>
        </w:rPr>
      </w:pPr>
    </w:p>
    <w:p w14:paraId="5A1764F6" w14:textId="77777777" w:rsidR="00077FCE" w:rsidRDefault="00077FCE">
      <w:pPr>
        <w:ind w:left="720"/>
        <w:rPr>
          <w:rFonts w:ascii="Arial" w:hAnsi="Arial" w:cs="Arial"/>
        </w:rPr>
      </w:pPr>
    </w:p>
    <w:p w14:paraId="5A1764F7" w14:textId="77777777" w:rsidR="00077FCE" w:rsidRDefault="00077FCE">
      <w:pPr>
        <w:ind w:left="720"/>
        <w:rPr>
          <w:rFonts w:ascii="Arial" w:hAnsi="Arial" w:cs="Arial"/>
        </w:rPr>
      </w:pPr>
    </w:p>
    <w:p w14:paraId="5A1764F8" w14:textId="77777777" w:rsidR="008F006A" w:rsidRDefault="008F006A">
      <w:pPr>
        <w:rPr>
          <w:rFonts w:ascii="Arial" w:hAnsi="Arial" w:cs="Arial"/>
        </w:rPr>
      </w:pPr>
      <w:r>
        <w:rPr>
          <w:rFonts w:ascii="Arial" w:hAnsi="Arial" w:cs="Arial"/>
          <w:b/>
          <w:bCs/>
          <w:sz w:val="28"/>
        </w:rPr>
        <w:t>7.0</w:t>
      </w:r>
      <w:r>
        <w:rPr>
          <w:rFonts w:ascii="Arial" w:hAnsi="Arial" w:cs="Arial"/>
          <w:b/>
          <w:bCs/>
          <w:sz w:val="28"/>
        </w:rPr>
        <w:tab/>
        <w:t>R</w:t>
      </w:r>
      <w:r w:rsidR="00A83019">
        <w:rPr>
          <w:rFonts w:ascii="Arial" w:hAnsi="Arial" w:cs="Arial"/>
          <w:b/>
          <w:bCs/>
          <w:sz w:val="28"/>
        </w:rPr>
        <w:t>eferences</w:t>
      </w:r>
    </w:p>
    <w:p w14:paraId="5A1764F9" w14:textId="77777777" w:rsidR="008F006A" w:rsidRDefault="008F006A">
      <w:pPr>
        <w:rPr>
          <w:rFonts w:ascii="Arial" w:hAnsi="Arial" w:cs="Arial"/>
        </w:rPr>
      </w:pPr>
    </w:p>
    <w:p w14:paraId="5A1764FA" w14:textId="77777777" w:rsidR="008F006A" w:rsidRDefault="008F006A">
      <w:pPr>
        <w:ind w:firstLine="720"/>
        <w:rPr>
          <w:rFonts w:ascii="Arial" w:hAnsi="Arial" w:cs="Arial"/>
        </w:rPr>
      </w:pPr>
      <w:r>
        <w:rPr>
          <w:rFonts w:ascii="Arial" w:hAnsi="Arial" w:cs="Arial"/>
        </w:rPr>
        <w:t>ANSI A14.1</w:t>
      </w:r>
      <w:r>
        <w:rPr>
          <w:rFonts w:ascii="Arial" w:hAnsi="Arial" w:cs="Arial"/>
        </w:rPr>
        <w:tab/>
        <w:t>Ladders – Portable Wood – Safety Requirements</w:t>
      </w:r>
    </w:p>
    <w:p w14:paraId="5A1764FB" w14:textId="77777777" w:rsidR="008F006A" w:rsidRDefault="008F006A">
      <w:pPr>
        <w:ind w:firstLine="720"/>
        <w:rPr>
          <w:rFonts w:ascii="Arial" w:hAnsi="Arial" w:cs="Arial"/>
        </w:rPr>
      </w:pPr>
      <w:r>
        <w:rPr>
          <w:rFonts w:ascii="Arial" w:hAnsi="Arial" w:cs="Arial"/>
        </w:rPr>
        <w:t>ANSI A14.4</w:t>
      </w:r>
      <w:r>
        <w:rPr>
          <w:rFonts w:ascii="Arial" w:hAnsi="Arial" w:cs="Arial"/>
        </w:rPr>
        <w:tab/>
        <w:t>Safety Requirements for Job-Made Ladders</w:t>
      </w:r>
    </w:p>
    <w:p w14:paraId="5A1764FC" w14:textId="77777777" w:rsidR="008F006A" w:rsidRDefault="008F006A">
      <w:pPr>
        <w:ind w:firstLine="720"/>
        <w:rPr>
          <w:rFonts w:ascii="Arial" w:hAnsi="Arial" w:cs="Arial"/>
        </w:rPr>
      </w:pPr>
      <w:r>
        <w:rPr>
          <w:rFonts w:ascii="Arial" w:hAnsi="Arial" w:cs="Arial"/>
        </w:rPr>
        <w:t>ANSI A14.5</w:t>
      </w:r>
      <w:r>
        <w:rPr>
          <w:rFonts w:ascii="Arial" w:hAnsi="Arial" w:cs="Arial"/>
        </w:rPr>
        <w:tab/>
        <w:t>Safety Requirements for Portable Reinforced Plastic Ladders</w:t>
      </w:r>
    </w:p>
    <w:p w14:paraId="5A1764FD" w14:textId="77777777" w:rsidR="008F006A" w:rsidRDefault="008F006A">
      <w:pPr>
        <w:ind w:firstLine="720"/>
        <w:rPr>
          <w:rFonts w:ascii="Arial" w:hAnsi="Arial" w:cs="Arial"/>
        </w:rPr>
      </w:pPr>
    </w:p>
    <w:p w14:paraId="5A1764FE" w14:textId="77777777" w:rsidR="008F006A" w:rsidRDefault="008F006A">
      <w:pPr>
        <w:rPr>
          <w:rFonts w:ascii="Arial" w:hAnsi="Arial" w:cs="Arial"/>
        </w:rPr>
      </w:pPr>
      <w:r>
        <w:rPr>
          <w:rFonts w:ascii="Arial" w:hAnsi="Arial" w:cs="Arial"/>
          <w:b/>
          <w:bCs/>
          <w:sz w:val="28"/>
        </w:rPr>
        <w:t>8.0</w:t>
      </w:r>
      <w:r>
        <w:rPr>
          <w:rFonts w:ascii="Arial" w:hAnsi="Arial" w:cs="Arial"/>
          <w:b/>
          <w:bCs/>
          <w:sz w:val="28"/>
        </w:rPr>
        <w:tab/>
        <w:t>A</w:t>
      </w:r>
      <w:r w:rsidR="00A83019">
        <w:rPr>
          <w:rFonts w:ascii="Arial" w:hAnsi="Arial" w:cs="Arial"/>
          <w:b/>
          <w:bCs/>
          <w:sz w:val="28"/>
        </w:rPr>
        <w:t>ttachments</w:t>
      </w:r>
    </w:p>
    <w:p w14:paraId="5A1764FF" w14:textId="77777777" w:rsidR="008F006A" w:rsidRDefault="008F006A">
      <w:pPr>
        <w:ind w:firstLine="720"/>
        <w:rPr>
          <w:rFonts w:ascii="Arial" w:hAnsi="Arial" w:cs="Arial"/>
        </w:rPr>
      </w:pPr>
    </w:p>
    <w:p w14:paraId="5A176500" w14:textId="77777777" w:rsidR="008F006A" w:rsidRDefault="003942E1">
      <w:pPr>
        <w:ind w:firstLine="720"/>
        <w:rPr>
          <w:rFonts w:ascii="Arial" w:hAnsi="Arial" w:cs="Arial"/>
        </w:rPr>
      </w:pPr>
      <w:r>
        <w:rPr>
          <w:rFonts w:ascii="Arial" w:hAnsi="Arial" w:cs="Arial"/>
        </w:rPr>
        <w:t>Job Made Ladders</w:t>
      </w:r>
      <w:r w:rsidR="00D6526A">
        <w:rPr>
          <w:rFonts w:ascii="Arial" w:hAnsi="Arial" w:cs="Arial"/>
        </w:rPr>
        <w:t xml:space="preserve"> </w:t>
      </w:r>
      <w:r w:rsidR="004701E2">
        <w:rPr>
          <w:rFonts w:ascii="Arial" w:hAnsi="Arial" w:cs="Arial"/>
        </w:rPr>
        <w:t>for</w:t>
      </w:r>
      <w:r w:rsidR="00D6526A">
        <w:rPr>
          <w:rFonts w:ascii="Arial" w:hAnsi="Arial" w:cs="Arial"/>
        </w:rPr>
        <w:t xml:space="preserve"> Construction</w:t>
      </w:r>
    </w:p>
    <w:p w14:paraId="5A176501" w14:textId="77777777" w:rsidR="00D4423C" w:rsidRDefault="00D6526A" w:rsidP="004701E2">
      <w:pPr>
        <w:autoSpaceDE w:val="0"/>
        <w:autoSpaceDN w:val="0"/>
        <w:adjustRightInd w:val="0"/>
        <w:rPr>
          <w:rFonts w:ascii="Segoe UI" w:hAnsi="Segoe UI" w:cs="Segoe UI"/>
          <w:color w:val="000000"/>
          <w:sz w:val="20"/>
          <w:szCs w:val="20"/>
        </w:rPr>
      </w:pPr>
      <w:r>
        <w:rPr>
          <w:rFonts w:ascii="Segoe UI" w:hAnsi="Segoe UI" w:cs="Segoe UI"/>
          <w:color w:val="000000"/>
          <w:sz w:val="20"/>
          <w:szCs w:val="20"/>
        </w:rPr>
        <w:br w:type="page"/>
      </w:r>
      <w:r w:rsidR="00A83019">
        <w:rPr>
          <w:rFonts w:ascii="Segoe UI" w:hAnsi="Segoe UI" w:cs="Segoe UI"/>
          <w:noProof/>
          <w:color w:val="000000"/>
          <w:sz w:val="20"/>
          <w:szCs w:val="20"/>
        </w:rPr>
        <w:drawing>
          <wp:inline distT="0" distB="0" distL="0" distR="0" wp14:anchorId="5A176502" wp14:editId="5A176503">
            <wp:extent cx="6486525" cy="8401050"/>
            <wp:effectExtent l="0" t="0" r="9525" b="0"/>
            <wp:docPr id="1" name="Picture 1" descr="Job-made ladder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made ladders_Page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r w:rsidR="00A83019">
        <w:rPr>
          <w:rFonts w:ascii="Segoe UI" w:hAnsi="Segoe UI" w:cs="Segoe UI"/>
          <w:noProof/>
          <w:color w:val="000000"/>
          <w:sz w:val="20"/>
          <w:szCs w:val="20"/>
        </w:rPr>
        <w:drawing>
          <wp:inline distT="0" distB="0" distL="0" distR="0" wp14:anchorId="5A176504" wp14:editId="5A176505">
            <wp:extent cx="6486525" cy="8401050"/>
            <wp:effectExtent l="0" t="0" r="9525" b="0"/>
            <wp:docPr id="2" name="Picture 2" descr="Job-made%20ladder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made%20ladders_Page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r w:rsidR="00A83019">
        <w:rPr>
          <w:rFonts w:ascii="Segoe UI" w:hAnsi="Segoe UI" w:cs="Segoe UI"/>
          <w:noProof/>
          <w:color w:val="000000"/>
          <w:sz w:val="20"/>
          <w:szCs w:val="20"/>
        </w:rPr>
        <w:drawing>
          <wp:inline distT="0" distB="0" distL="0" distR="0" wp14:anchorId="5A176506" wp14:editId="5A176507">
            <wp:extent cx="6486525" cy="8401050"/>
            <wp:effectExtent l="0" t="0" r="9525" b="0"/>
            <wp:docPr id="3" name="Picture 3" descr="Job-made%20ladder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made%20ladders_Page_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r w:rsidR="00A83019">
        <w:rPr>
          <w:rFonts w:ascii="Segoe UI" w:hAnsi="Segoe UI" w:cs="Segoe UI"/>
          <w:noProof/>
          <w:color w:val="000000"/>
          <w:sz w:val="20"/>
          <w:szCs w:val="20"/>
        </w:rPr>
        <w:drawing>
          <wp:inline distT="0" distB="0" distL="0" distR="0" wp14:anchorId="5A176508" wp14:editId="5A176509">
            <wp:extent cx="6486525" cy="8401050"/>
            <wp:effectExtent l="0" t="0" r="9525" b="0"/>
            <wp:docPr id="4" name="Picture 4" descr="Job-made%20ladder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made%20ladders_Page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r w:rsidR="00A83019">
        <w:rPr>
          <w:rFonts w:ascii="Segoe UI" w:hAnsi="Segoe UI" w:cs="Segoe UI"/>
          <w:noProof/>
          <w:color w:val="000000"/>
          <w:sz w:val="20"/>
          <w:szCs w:val="20"/>
        </w:rPr>
        <w:drawing>
          <wp:inline distT="0" distB="0" distL="0" distR="0" wp14:anchorId="5A17650A" wp14:editId="5A17650B">
            <wp:extent cx="6486525" cy="8401050"/>
            <wp:effectExtent l="0" t="0" r="9525" b="0"/>
            <wp:docPr id="5" name="Picture 5" descr="Job-made%20ladder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made%20ladders_Page_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r w:rsidR="00A83019">
        <w:rPr>
          <w:rFonts w:ascii="Segoe UI" w:hAnsi="Segoe UI" w:cs="Segoe UI"/>
          <w:noProof/>
          <w:color w:val="000000"/>
          <w:sz w:val="20"/>
          <w:szCs w:val="20"/>
        </w:rPr>
        <w:drawing>
          <wp:inline distT="0" distB="0" distL="0" distR="0" wp14:anchorId="5A17650C" wp14:editId="5A17650D">
            <wp:extent cx="6486525" cy="8401050"/>
            <wp:effectExtent l="0" t="0" r="9525" b="0"/>
            <wp:docPr id="6" name="Picture 6" descr="Job-made%20ladders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made%20ladders_Page_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8401050"/>
                    </a:xfrm>
                    <a:prstGeom prst="rect">
                      <a:avLst/>
                    </a:prstGeom>
                    <a:noFill/>
                    <a:ln>
                      <a:noFill/>
                    </a:ln>
                  </pic:spPr>
                </pic:pic>
              </a:graphicData>
            </a:graphic>
          </wp:inline>
        </w:drawing>
      </w:r>
      <w:r w:rsidR="00A83019">
        <w:rPr>
          <w:rFonts w:ascii="Segoe UI" w:hAnsi="Segoe UI" w:cs="Segoe UI"/>
          <w:noProof/>
          <w:color w:val="000000"/>
          <w:sz w:val="20"/>
          <w:szCs w:val="20"/>
        </w:rPr>
        <w:drawing>
          <wp:inline distT="0" distB="0" distL="0" distR="0" wp14:anchorId="5A17650E" wp14:editId="5A17650F">
            <wp:extent cx="6486525" cy="8086725"/>
            <wp:effectExtent l="0" t="0" r="9525" b="9525"/>
            <wp:docPr id="7" name="Picture 7" descr="Job-made%20ladders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b-made%20ladders_Page_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6525" cy="8086725"/>
                    </a:xfrm>
                    <a:prstGeom prst="rect">
                      <a:avLst/>
                    </a:prstGeom>
                    <a:noFill/>
                    <a:ln>
                      <a:noFill/>
                    </a:ln>
                  </pic:spPr>
                </pic:pic>
              </a:graphicData>
            </a:graphic>
          </wp:inline>
        </w:drawing>
      </w:r>
    </w:p>
    <w:sectPr w:rsidR="00D4423C" w:rsidSect="00D13BB1">
      <w:headerReference w:type="defaul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76512" w14:textId="77777777" w:rsidR="00423BED" w:rsidRDefault="00423BED">
      <w:r>
        <w:separator/>
      </w:r>
    </w:p>
  </w:endnote>
  <w:endnote w:type="continuationSeparator" w:id="0">
    <w:p w14:paraId="5A176513" w14:textId="77777777" w:rsidR="00423BED" w:rsidRDefault="00423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76510" w14:textId="77777777" w:rsidR="00423BED" w:rsidRDefault="00423BED">
      <w:r>
        <w:separator/>
      </w:r>
    </w:p>
  </w:footnote>
  <w:footnote w:type="continuationSeparator" w:id="0">
    <w:p w14:paraId="5A176511" w14:textId="77777777" w:rsidR="00423BED" w:rsidRDefault="00423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7"/>
      <w:gridCol w:w="1635"/>
      <w:gridCol w:w="1190"/>
      <w:gridCol w:w="2030"/>
    </w:tblGrid>
    <w:tr w:rsidR="008F1933" w14:paraId="5A17651C" w14:textId="77777777">
      <w:tc>
        <w:tcPr>
          <w:tcW w:w="5040" w:type="dxa"/>
        </w:tcPr>
        <w:p w14:paraId="5A176514" w14:textId="77777777" w:rsidR="008F1933" w:rsidRDefault="008F1933">
          <w:pPr>
            <w:jc w:val="center"/>
            <w:rPr>
              <w:rFonts w:ascii="Arial" w:hAnsi="Arial" w:cs="Arial"/>
            </w:rPr>
          </w:pPr>
        </w:p>
        <w:p w14:paraId="5A176515" w14:textId="77777777" w:rsidR="008F1933" w:rsidRDefault="008F1933">
          <w:pPr>
            <w:jc w:val="center"/>
            <w:rPr>
              <w:rFonts w:ascii="Arial" w:hAnsi="Arial" w:cs="Arial"/>
              <w:sz w:val="20"/>
            </w:rPr>
          </w:pPr>
          <w:r>
            <w:rPr>
              <w:rFonts w:ascii="Arial" w:hAnsi="Arial" w:cs="Arial"/>
              <w:sz w:val="20"/>
            </w:rPr>
            <w:t>APOLLO</w:t>
          </w:r>
        </w:p>
      </w:tc>
      <w:tc>
        <w:tcPr>
          <w:tcW w:w="1772" w:type="dxa"/>
        </w:tcPr>
        <w:p w14:paraId="5A176516" w14:textId="77777777" w:rsidR="008F1933" w:rsidRDefault="008F1933">
          <w:pPr>
            <w:jc w:val="center"/>
            <w:rPr>
              <w:rFonts w:ascii="Arial" w:hAnsi="Arial" w:cs="Arial"/>
              <w:sz w:val="20"/>
            </w:rPr>
          </w:pPr>
          <w:r>
            <w:rPr>
              <w:rFonts w:ascii="Arial" w:hAnsi="Arial" w:cs="Arial"/>
              <w:sz w:val="20"/>
            </w:rPr>
            <w:t>Number</w:t>
          </w:r>
        </w:p>
        <w:p w14:paraId="5A176517" w14:textId="77777777" w:rsidR="008F1933" w:rsidRDefault="008F1933">
          <w:pPr>
            <w:jc w:val="center"/>
            <w:rPr>
              <w:rFonts w:ascii="Arial" w:hAnsi="Arial" w:cs="Arial"/>
              <w:sz w:val="20"/>
            </w:rPr>
          </w:pPr>
          <w:r>
            <w:rPr>
              <w:rFonts w:ascii="Arial" w:hAnsi="Arial" w:cs="Arial"/>
              <w:sz w:val="20"/>
            </w:rPr>
            <w:t>AISH 17</w:t>
          </w:r>
        </w:p>
      </w:tc>
      <w:tc>
        <w:tcPr>
          <w:tcW w:w="1230" w:type="dxa"/>
        </w:tcPr>
        <w:p w14:paraId="5A176518" w14:textId="77777777" w:rsidR="008F1933" w:rsidRDefault="008F1933">
          <w:pPr>
            <w:jc w:val="center"/>
            <w:rPr>
              <w:rFonts w:ascii="Arial" w:hAnsi="Arial" w:cs="Arial"/>
              <w:sz w:val="20"/>
            </w:rPr>
          </w:pPr>
          <w:r>
            <w:rPr>
              <w:rFonts w:ascii="Arial" w:hAnsi="Arial" w:cs="Arial"/>
              <w:sz w:val="20"/>
            </w:rPr>
            <w:t>Revision</w:t>
          </w:r>
        </w:p>
        <w:p w14:paraId="5A176519" w14:textId="77777777" w:rsidR="008F1933" w:rsidRDefault="00A83019">
          <w:pPr>
            <w:jc w:val="center"/>
            <w:rPr>
              <w:rFonts w:ascii="Arial" w:hAnsi="Arial" w:cs="Arial"/>
              <w:sz w:val="20"/>
            </w:rPr>
          </w:pPr>
          <w:r>
            <w:rPr>
              <w:rFonts w:ascii="Arial" w:hAnsi="Arial" w:cs="Arial"/>
              <w:sz w:val="20"/>
            </w:rPr>
            <w:t>03</w:t>
          </w:r>
        </w:p>
      </w:tc>
      <w:tc>
        <w:tcPr>
          <w:tcW w:w="2290" w:type="dxa"/>
        </w:tcPr>
        <w:p w14:paraId="5A17651A" w14:textId="77777777" w:rsidR="008F1933" w:rsidRDefault="008F1933">
          <w:pPr>
            <w:ind w:left="965" w:hanging="965"/>
            <w:jc w:val="center"/>
            <w:rPr>
              <w:rFonts w:ascii="Arial" w:hAnsi="Arial" w:cs="Arial"/>
              <w:sz w:val="20"/>
            </w:rPr>
          </w:pPr>
          <w:r>
            <w:rPr>
              <w:rFonts w:ascii="Arial" w:hAnsi="Arial" w:cs="Arial"/>
              <w:sz w:val="20"/>
            </w:rPr>
            <w:t>Page</w:t>
          </w:r>
        </w:p>
        <w:p w14:paraId="5A17651B" w14:textId="77777777" w:rsidR="008F1933" w:rsidRDefault="008F1933">
          <w:pPr>
            <w:jc w:val="center"/>
            <w:rP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252C9B">
            <w:rPr>
              <w:rStyle w:val="PageNumber"/>
              <w:rFonts w:ascii="Arial" w:hAnsi="Arial" w:cs="Arial"/>
              <w:noProof/>
              <w:sz w:val="20"/>
            </w:rPr>
            <w:t>13</w:t>
          </w:r>
          <w:r>
            <w:rPr>
              <w:rStyle w:val="PageNumber"/>
              <w:rFonts w:ascii="Arial" w:hAnsi="Arial" w:cs="Arial"/>
              <w:sz w:val="20"/>
            </w:rPr>
            <w:fldChar w:fldCharType="end"/>
          </w:r>
          <w:r>
            <w:rPr>
              <w:rFonts w:ascii="Arial" w:hAnsi="Arial" w:cs="Arial"/>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sidR="00252C9B">
            <w:rPr>
              <w:rStyle w:val="PageNumber"/>
              <w:rFonts w:ascii="Arial" w:hAnsi="Arial" w:cs="Arial"/>
              <w:noProof/>
              <w:sz w:val="20"/>
            </w:rPr>
            <w:t>13</w:t>
          </w:r>
          <w:r>
            <w:rPr>
              <w:rStyle w:val="PageNumber"/>
              <w:rFonts w:ascii="Arial" w:hAnsi="Arial" w:cs="Arial"/>
              <w:sz w:val="20"/>
            </w:rPr>
            <w:fldChar w:fldCharType="end"/>
          </w:r>
        </w:p>
      </w:tc>
    </w:tr>
  </w:tbl>
  <w:p w14:paraId="5A17651D" w14:textId="77777777" w:rsidR="008F1933" w:rsidRDefault="008F1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2549"/>
    <w:multiLevelType w:val="multilevel"/>
    <w:tmpl w:val="49B4FDBE"/>
    <w:lvl w:ilvl="0">
      <w:start w:val="1"/>
      <w:numFmt w:val="none"/>
      <w:lvlText w:val="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927EE5"/>
    <w:multiLevelType w:val="multilevel"/>
    <w:tmpl w:val="0D501400"/>
    <w:lvl w:ilvl="0">
      <w:start w:val="1"/>
      <w:numFmt w:val="none"/>
      <w:lvlText w:val="4.9.2"/>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 w15:restartNumberingAfterBreak="0">
    <w:nsid w:val="26460761"/>
    <w:multiLevelType w:val="multilevel"/>
    <w:tmpl w:val="699624D0"/>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1200"/>
        </w:tabs>
        <w:ind w:left="1200" w:hanging="48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3BC123D2"/>
    <w:multiLevelType w:val="multilevel"/>
    <w:tmpl w:val="B92EB80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25"/>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3BED34AC"/>
    <w:multiLevelType w:val="multilevel"/>
    <w:tmpl w:val="49B4FDBE"/>
    <w:lvl w:ilvl="0">
      <w:start w:val="1"/>
      <w:numFmt w:val="none"/>
      <w:lvlText w:val="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86629C9"/>
    <w:multiLevelType w:val="multilevel"/>
    <w:tmpl w:val="49B87C98"/>
    <w:lvl w:ilvl="0">
      <w:start w:val="1"/>
      <w:numFmt w:val="none"/>
      <w:lvlText w:val="5.3.2.1"/>
      <w:lvlJc w:val="left"/>
      <w:pPr>
        <w:ind w:left="2520" w:hanging="360"/>
      </w:pPr>
      <w:rPr>
        <w:rFonts w:hint="default"/>
      </w:rPr>
    </w:lvl>
    <w:lvl w:ilvl="1">
      <w:start w:val="1"/>
      <w:numFmt w:val="lowerLetter"/>
      <w:lvlText w:val="%2."/>
      <w:lvlJc w:val="left"/>
      <w:pPr>
        <w:ind w:left="3240" w:hanging="360"/>
      </w:pPr>
      <w:rPr>
        <w:rFonts w:hint="default"/>
      </w:rPr>
    </w:lvl>
    <w:lvl w:ilvl="2">
      <w:start w:val="1"/>
      <w:numFmt w:val="none"/>
      <w:lvlText w:val="5.3.2.2"/>
      <w:lvlJc w:val="right"/>
      <w:pPr>
        <w:ind w:left="3960" w:hanging="180"/>
      </w:pPr>
      <w:rPr>
        <w:rFonts w:hint="default"/>
      </w:rPr>
    </w:lvl>
    <w:lvl w:ilvl="3">
      <w:start w:val="1"/>
      <w:numFmt w:val="none"/>
      <w:lvlText w:val="5.3.2.2"/>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6" w15:restartNumberingAfterBreak="0">
    <w:nsid w:val="4AC94DF0"/>
    <w:multiLevelType w:val="hybridMultilevel"/>
    <w:tmpl w:val="88387262"/>
    <w:lvl w:ilvl="0" w:tplc="27A2F062">
      <w:start w:val="5"/>
      <w:numFmt w:val="bullet"/>
      <w:lvlText w:val=""/>
      <w:lvlJc w:val="left"/>
      <w:pPr>
        <w:ind w:left="2160" w:hanging="72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F192E10"/>
    <w:multiLevelType w:val="multilevel"/>
    <w:tmpl w:val="BDB4327E"/>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4DB1470"/>
    <w:multiLevelType w:val="hybridMultilevel"/>
    <w:tmpl w:val="A1F0F1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558E695D"/>
    <w:multiLevelType w:val="hybridMultilevel"/>
    <w:tmpl w:val="B55E820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5B1A4BDA"/>
    <w:multiLevelType w:val="multilevel"/>
    <w:tmpl w:val="7DF46C1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5147CEC"/>
    <w:multiLevelType w:val="multilevel"/>
    <w:tmpl w:val="D8665938"/>
    <w:lvl w:ilvl="0">
      <w:start w:val="1"/>
      <w:numFmt w:val="none"/>
      <w:lvlText w:val="5.3.2.2"/>
      <w:lvlJc w:val="left"/>
      <w:pPr>
        <w:ind w:left="2520" w:hanging="360"/>
      </w:pPr>
      <w:rPr>
        <w:rFonts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12" w15:restartNumberingAfterBreak="0">
    <w:nsid w:val="652C2499"/>
    <w:multiLevelType w:val="multilevel"/>
    <w:tmpl w:val="25184D4E"/>
    <w:lvl w:ilvl="0">
      <w:start w:val="1"/>
      <w:numFmt w:val="none"/>
      <w:lvlText w:val="3.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6CB76C30"/>
    <w:multiLevelType w:val="multilevel"/>
    <w:tmpl w:val="E6388356"/>
    <w:lvl w:ilvl="0">
      <w:start w:val="1"/>
      <w:numFmt w:val="none"/>
      <w:lvlText w:val="4.9.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4" w15:restartNumberingAfterBreak="0">
    <w:nsid w:val="736C33E8"/>
    <w:multiLevelType w:val="multilevel"/>
    <w:tmpl w:val="3D8C7548"/>
    <w:lvl w:ilvl="0">
      <w:start w:val="1"/>
      <w:numFmt w:val="none"/>
      <w:lvlText w:val="1.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0"/>
  </w:num>
  <w:num w:numId="2">
    <w:abstractNumId w:val="2"/>
  </w:num>
  <w:num w:numId="3">
    <w:abstractNumId w:val="7"/>
  </w:num>
  <w:num w:numId="4">
    <w:abstractNumId w:val="3"/>
  </w:num>
  <w:num w:numId="5">
    <w:abstractNumId w:val="8"/>
  </w:num>
  <w:num w:numId="6">
    <w:abstractNumId w:val="9"/>
  </w:num>
  <w:num w:numId="7">
    <w:abstractNumId w:val="12"/>
  </w:num>
  <w:num w:numId="8">
    <w:abstractNumId w:val="0"/>
  </w:num>
  <w:num w:numId="9">
    <w:abstractNumId w:val="6"/>
  </w:num>
  <w:num w:numId="10">
    <w:abstractNumId w:val="0"/>
    <w:lvlOverride w:ilvl="0">
      <w:lvl w:ilvl="0">
        <w:start w:val="1"/>
        <w:numFmt w:val="none"/>
        <w:lvlText w:val="4.1.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abstractNumId w:val="4"/>
  </w:num>
  <w:num w:numId="12">
    <w:abstractNumId w:val="0"/>
    <w:lvlOverride w:ilvl="0">
      <w:lvl w:ilvl="0">
        <w:start w:val="1"/>
        <w:numFmt w:val="none"/>
        <w:lvlText w:val="4.1.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none"/>
        <w:lvlText w:val="4.1.2"/>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abstractNumId w:val="0"/>
    <w:lvlOverride w:ilvl="0">
      <w:lvl w:ilvl="0">
        <w:start w:val="1"/>
        <w:numFmt w:val="none"/>
        <w:lvlText w:val="4.1.3"/>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0"/>
    <w:lvlOverride w:ilvl="0">
      <w:lvl w:ilvl="0">
        <w:start w:val="1"/>
        <w:numFmt w:val="none"/>
        <w:lvlText w:val="4.1.3"/>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none"/>
        <w:lvlText w:val="4.1.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abstractNumId w:val="13"/>
  </w:num>
  <w:num w:numId="16">
    <w:abstractNumId w:val="1"/>
  </w:num>
  <w:num w:numId="17">
    <w:abstractNumId w:val="5"/>
  </w:num>
  <w:num w:numId="18">
    <w:abstractNumId w:val="5"/>
    <w:lvlOverride w:ilvl="0">
      <w:lvl w:ilvl="0">
        <w:start w:val="1"/>
        <w:numFmt w:val="none"/>
        <w:lvlText w:val="5.3.2.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abstractNumId w:val="5"/>
    <w:lvlOverride w:ilvl="0">
      <w:lvl w:ilvl="0">
        <w:start w:val="1"/>
        <w:numFmt w:val="none"/>
        <w:lvlText w:val="5.3.2.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none"/>
        <w:lvlText w:val="5.3.2.2"/>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abstractNumId w:val="5"/>
    <w:lvlOverride w:ilvl="0">
      <w:lvl w:ilvl="0">
        <w:start w:val="1"/>
        <w:numFmt w:val="none"/>
        <w:lvlText w:val="5.3.2.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none"/>
        <w:lvlText w:val="5.3.2.2"/>
        <w:lvlJc w:val="right"/>
        <w:pPr>
          <w:ind w:left="2160" w:hanging="180"/>
        </w:pPr>
        <w:rPr>
          <w:rFonts w:hint="default"/>
        </w:rPr>
      </w:lvl>
    </w:lvlOverride>
    <w:lvlOverride w:ilvl="3">
      <w:lvl w:ilvl="3">
        <w:start w:val="1"/>
        <w:numFmt w:val="none"/>
        <w:lvlText w:val="5.3.2.2"/>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abstractNumId w:val="11"/>
  </w:num>
  <w:num w:numId="22">
    <w:abstractNumId w:val="5"/>
    <w:lvlOverride w:ilvl="0">
      <w:lvl w:ilvl="0">
        <w:start w:val="1"/>
        <w:numFmt w:val="none"/>
        <w:lvlText w:val="5.3.2.3"/>
        <w:lvlJc w:val="left"/>
        <w:pPr>
          <w:ind w:left="2520" w:hanging="360"/>
        </w:pPr>
        <w:rPr>
          <w:rFonts w:hint="default"/>
        </w:rPr>
      </w:lvl>
    </w:lvlOverride>
    <w:lvlOverride w:ilvl="1">
      <w:lvl w:ilvl="1">
        <w:start w:val="1"/>
        <w:numFmt w:val="lowerLetter"/>
        <w:lvlText w:val="%2."/>
        <w:lvlJc w:val="left"/>
        <w:pPr>
          <w:ind w:left="3240" w:hanging="360"/>
        </w:pPr>
        <w:rPr>
          <w:rFonts w:hint="default"/>
        </w:rPr>
      </w:lvl>
    </w:lvlOverride>
    <w:lvlOverride w:ilvl="2">
      <w:lvl w:ilvl="2">
        <w:start w:val="1"/>
        <w:numFmt w:val="none"/>
        <w:lvlText w:val="5.3.2.2"/>
        <w:lvlJc w:val="right"/>
        <w:pPr>
          <w:ind w:left="3960" w:hanging="180"/>
        </w:pPr>
        <w:rPr>
          <w:rFonts w:hint="default"/>
        </w:rPr>
      </w:lvl>
    </w:lvlOverride>
    <w:lvlOverride w:ilvl="3">
      <w:lvl w:ilvl="3">
        <w:start w:val="1"/>
        <w:numFmt w:val="none"/>
        <w:lvlText w:val="5.3.2.2"/>
        <w:lvlJc w:val="left"/>
        <w:pPr>
          <w:ind w:left="4680" w:hanging="360"/>
        </w:pPr>
        <w:rPr>
          <w:rFonts w:hint="default"/>
        </w:rPr>
      </w:lvl>
    </w:lvlOverride>
    <w:lvlOverride w:ilvl="4">
      <w:lvl w:ilvl="4">
        <w:start w:val="1"/>
        <w:numFmt w:val="lowerLetter"/>
        <w:lvlText w:val="%5."/>
        <w:lvlJc w:val="left"/>
        <w:pPr>
          <w:ind w:left="5400" w:hanging="360"/>
        </w:pPr>
        <w:rPr>
          <w:rFonts w:hint="default"/>
        </w:rPr>
      </w:lvl>
    </w:lvlOverride>
    <w:lvlOverride w:ilvl="5">
      <w:lvl w:ilvl="5">
        <w:start w:val="1"/>
        <w:numFmt w:val="lowerRoman"/>
        <w:lvlText w:val="%6."/>
        <w:lvlJc w:val="right"/>
        <w:pPr>
          <w:ind w:left="6120" w:hanging="180"/>
        </w:pPr>
        <w:rPr>
          <w:rFonts w:hint="default"/>
        </w:rPr>
      </w:lvl>
    </w:lvlOverride>
    <w:lvlOverride w:ilvl="6">
      <w:lvl w:ilvl="6">
        <w:start w:val="1"/>
        <w:numFmt w:val="decimal"/>
        <w:lvlText w:val="%7."/>
        <w:lvlJc w:val="left"/>
        <w:pPr>
          <w:ind w:left="6840" w:hanging="360"/>
        </w:pPr>
        <w:rPr>
          <w:rFonts w:hint="default"/>
        </w:rPr>
      </w:lvl>
    </w:lvlOverride>
    <w:lvlOverride w:ilvl="7">
      <w:lvl w:ilvl="7">
        <w:start w:val="1"/>
        <w:numFmt w:val="lowerLetter"/>
        <w:lvlText w:val="%8."/>
        <w:lvlJc w:val="left"/>
        <w:pPr>
          <w:ind w:left="7560" w:hanging="360"/>
        </w:pPr>
        <w:rPr>
          <w:rFonts w:hint="default"/>
        </w:rPr>
      </w:lvl>
    </w:lvlOverride>
    <w:lvlOverride w:ilvl="8">
      <w:lvl w:ilvl="8">
        <w:start w:val="1"/>
        <w:numFmt w:val="lowerRoman"/>
        <w:lvlText w:val="%9."/>
        <w:lvlJc w:val="right"/>
        <w:pPr>
          <w:ind w:left="8280" w:hanging="180"/>
        </w:pPr>
        <w:rPr>
          <w:rFonts w:hint="default"/>
        </w:rPr>
      </w:lvl>
    </w:lvlOverride>
  </w:num>
  <w:num w:numId="23">
    <w:abstractNumId w:val="5"/>
    <w:lvlOverride w:ilvl="0">
      <w:lvl w:ilvl="0">
        <w:start w:val="1"/>
        <w:numFmt w:val="none"/>
        <w:lvlText w:val="5.3.2.4"/>
        <w:lvlJc w:val="left"/>
        <w:pPr>
          <w:ind w:left="2520" w:hanging="360"/>
        </w:pPr>
        <w:rPr>
          <w:rFonts w:hint="default"/>
        </w:rPr>
      </w:lvl>
    </w:lvlOverride>
    <w:lvlOverride w:ilvl="1">
      <w:lvl w:ilvl="1">
        <w:start w:val="1"/>
        <w:numFmt w:val="lowerLetter"/>
        <w:lvlText w:val="%2."/>
        <w:lvlJc w:val="left"/>
        <w:pPr>
          <w:ind w:left="3240" w:hanging="360"/>
        </w:pPr>
        <w:rPr>
          <w:rFonts w:hint="default"/>
        </w:rPr>
      </w:lvl>
    </w:lvlOverride>
    <w:lvlOverride w:ilvl="2">
      <w:lvl w:ilvl="2">
        <w:start w:val="1"/>
        <w:numFmt w:val="none"/>
        <w:lvlText w:val="5.3.2.2"/>
        <w:lvlJc w:val="right"/>
        <w:pPr>
          <w:ind w:left="3960" w:hanging="180"/>
        </w:pPr>
        <w:rPr>
          <w:rFonts w:hint="default"/>
        </w:rPr>
      </w:lvl>
    </w:lvlOverride>
    <w:lvlOverride w:ilvl="3">
      <w:lvl w:ilvl="3">
        <w:start w:val="1"/>
        <w:numFmt w:val="none"/>
        <w:lvlText w:val="5.3.2.2"/>
        <w:lvlJc w:val="left"/>
        <w:pPr>
          <w:ind w:left="4680" w:hanging="360"/>
        </w:pPr>
        <w:rPr>
          <w:rFonts w:hint="default"/>
        </w:rPr>
      </w:lvl>
    </w:lvlOverride>
    <w:lvlOverride w:ilvl="4">
      <w:lvl w:ilvl="4">
        <w:start w:val="1"/>
        <w:numFmt w:val="lowerLetter"/>
        <w:lvlText w:val="%5."/>
        <w:lvlJc w:val="left"/>
        <w:pPr>
          <w:ind w:left="5400" w:hanging="360"/>
        </w:pPr>
        <w:rPr>
          <w:rFonts w:hint="default"/>
        </w:rPr>
      </w:lvl>
    </w:lvlOverride>
    <w:lvlOverride w:ilvl="5">
      <w:lvl w:ilvl="5">
        <w:start w:val="1"/>
        <w:numFmt w:val="lowerRoman"/>
        <w:lvlText w:val="%6."/>
        <w:lvlJc w:val="right"/>
        <w:pPr>
          <w:ind w:left="6120" w:hanging="180"/>
        </w:pPr>
        <w:rPr>
          <w:rFonts w:hint="default"/>
        </w:rPr>
      </w:lvl>
    </w:lvlOverride>
    <w:lvlOverride w:ilvl="6">
      <w:lvl w:ilvl="6">
        <w:start w:val="1"/>
        <w:numFmt w:val="decimal"/>
        <w:lvlText w:val="%7."/>
        <w:lvlJc w:val="left"/>
        <w:pPr>
          <w:ind w:left="6840" w:hanging="360"/>
        </w:pPr>
        <w:rPr>
          <w:rFonts w:hint="default"/>
        </w:rPr>
      </w:lvl>
    </w:lvlOverride>
    <w:lvlOverride w:ilvl="7">
      <w:lvl w:ilvl="7">
        <w:start w:val="1"/>
        <w:numFmt w:val="lowerLetter"/>
        <w:lvlText w:val="%8."/>
        <w:lvlJc w:val="left"/>
        <w:pPr>
          <w:ind w:left="7560" w:hanging="360"/>
        </w:pPr>
        <w:rPr>
          <w:rFonts w:hint="default"/>
        </w:rPr>
      </w:lvl>
    </w:lvlOverride>
    <w:lvlOverride w:ilvl="8">
      <w:lvl w:ilvl="8">
        <w:start w:val="1"/>
        <w:numFmt w:val="lowerRoman"/>
        <w:lvlText w:val="%9."/>
        <w:lvlJc w:val="right"/>
        <w:pPr>
          <w:ind w:left="8280" w:hanging="180"/>
        </w:pPr>
        <w:rPr>
          <w:rFonts w:hint="default"/>
        </w:rPr>
      </w:lvl>
    </w:lvlOverride>
  </w:num>
  <w:num w:numId="24">
    <w:abstractNumId w:val="5"/>
    <w:lvlOverride w:ilvl="0">
      <w:lvl w:ilvl="0">
        <w:start w:val="1"/>
        <w:numFmt w:val="none"/>
        <w:lvlText w:val="5.3.2.5"/>
        <w:lvlJc w:val="left"/>
        <w:pPr>
          <w:ind w:left="2520" w:hanging="360"/>
        </w:pPr>
        <w:rPr>
          <w:rFonts w:hint="default"/>
        </w:rPr>
      </w:lvl>
    </w:lvlOverride>
    <w:lvlOverride w:ilvl="1">
      <w:lvl w:ilvl="1">
        <w:start w:val="1"/>
        <w:numFmt w:val="lowerLetter"/>
        <w:lvlText w:val="%2."/>
        <w:lvlJc w:val="left"/>
        <w:pPr>
          <w:ind w:left="3240" w:hanging="360"/>
        </w:pPr>
        <w:rPr>
          <w:rFonts w:hint="default"/>
        </w:rPr>
      </w:lvl>
    </w:lvlOverride>
    <w:lvlOverride w:ilvl="2">
      <w:lvl w:ilvl="2">
        <w:start w:val="1"/>
        <w:numFmt w:val="none"/>
        <w:lvlText w:val="5.3.2.2"/>
        <w:lvlJc w:val="right"/>
        <w:pPr>
          <w:ind w:left="3960" w:hanging="180"/>
        </w:pPr>
        <w:rPr>
          <w:rFonts w:hint="default"/>
        </w:rPr>
      </w:lvl>
    </w:lvlOverride>
    <w:lvlOverride w:ilvl="3">
      <w:lvl w:ilvl="3">
        <w:start w:val="1"/>
        <w:numFmt w:val="none"/>
        <w:lvlText w:val="5.3.2.2"/>
        <w:lvlJc w:val="left"/>
        <w:pPr>
          <w:ind w:left="4680" w:hanging="360"/>
        </w:pPr>
        <w:rPr>
          <w:rFonts w:hint="default"/>
        </w:rPr>
      </w:lvl>
    </w:lvlOverride>
    <w:lvlOverride w:ilvl="4">
      <w:lvl w:ilvl="4">
        <w:start w:val="1"/>
        <w:numFmt w:val="lowerLetter"/>
        <w:lvlText w:val="%5."/>
        <w:lvlJc w:val="left"/>
        <w:pPr>
          <w:ind w:left="5400" w:hanging="360"/>
        </w:pPr>
        <w:rPr>
          <w:rFonts w:hint="default"/>
        </w:rPr>
      </w:lvl>
    </w:lvlOverride>
    <w:lvlOverride w:ilvl="5">
      <w:lvl w:ilvl="5">
        <w:start w:val="1"/>
        <w:numFmt w:val="lowerRoman"/>
        <w:lvlText w:val="%6."/>
        <w:lvlJc w:val="right"/>
        <w:pPr>
          <w:ind w:left="6120" w:hanging="180"/>
        </w:pPr>
        <w:rPr>
          <w:rFonts w:hint="default"/>
        </w:rPr>
      </w:lvl>
    </w:lvlOverride>
    <w:lvlOverride w:ilvl="6">
      <w:lvl w:ilvl="6">
        <w:start w:val="1"/>
        <w:numFmt w:val="decimal"/>
        <w:lvlText w:val="%7."/>
        <w:lvlJc w:val="left"/>
        <w:pPr>
          <w:ind w:left="6840" w:hanging="360"/>
        </w:pPr>
        <w:rPr>
          <w:rFonts w:hint="default"/>
        </w:rPr>
      </w:lvl>
    </w:lvlOverride>
    <w:lvlOverride w:ilvl="7">
      <w:lvl w:ilvl="7">
        <w:start w:val="1"/>
        <w:numFmt w:val="lowerLetter"/>
        <w:lvlText w:val="%8."/>
        <w:lvlJc w:val="left"/>
        <w:pPr>
          <w:ind w:left="7560" w:hanging="360"/>
        </w:pPr>
        <w:rPr>
          <w:rFonts w:hint="default"/>
        </w:rPr>
      </w:lvl>
    </w:lvlOverride>
    <w:lvlOverride w:ilvl="8">
      <w:lvl w:ilvl="8">
        <w:start w:val="1"/>
        <w:numFmt w:val="lowerRoman"/>
        <w:lvlText w:val="%9."/>
        <w:lvlJc w:val="right"/>
        <w:pPr>
          <w:ind w:left="8280" w:hanging="180"/>
        </w:pPr>
        <w:rPr>
          <w:rFonts w:hint="default"/>
        </w:rPr>
      </w:lvl>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06A"/>
    <w:rsid w:val="000276CA"/>
    <w:rsid w:val="00077FCE"/>
    <w:rsid w:val="000B17C6"/>
    <w:rsid w:val="0023611B"/>
    <w:rsid w:val="00252C9B"/>
    <w:rsid w:val="00385847"/>
    <w:rsid w:val="003942E1"/>
    <w:rsid w:val="00423BED"/>
    <w:rsid w:val="004701E2"/>
    <w:rsid w:val="00533FB3"/>
    <w:rsid w:val="005C2192"/>
    <w:rsid w:val="00623694"/>
    <w:rsid w:val="0065244C"/>
    <w:rsid w:val="0069132E"/>
    <w:rsid w:val="006A056D"/>
    <w:rsid w:val="00736916"/>
    <w:rsid w:val="00747ED7"/>
    <w:rsid w:val="00795AFC"/>
    <w:rsid w:val="00854BEA"/>
    <w:rsid w:val="008F006A"/>
    <w:rsid w:val="008F1933"/>
    <w:rsid w:val="009B15A3"/>
    <w:rsid w:val="009C65B5"/>
    <w:rsid w:val="00A03451"/>
    <w:rsid w:val="00A83019"/>
    <w:rsid w:val="00C17433"/>
    <w:rsid w:val="00CA004E"/>
    <w:rsid w:val="00D13BB1"/>
    <w:rsid w:val="00D4423C"/>
    <w:rsid w:val="00D52E79"/>
    <w:rsid w:val="00D6526A"/>
    <w:rsid w:val="00F2154A"/>
    <w:rsid w:val="00FF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7645B"/>
  <w15:docId w15:val="{B4957824-208A-43F4-BFCC-9EEF1BE4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ind w:left="2160"/>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2160" w:hanging="720"/>
    </w:pPr>
  </w:style>
  <w:style w:type="paragraph" w:styleId="BodyTextIndent2">
    <w:name w:val="Body Text Indent 2"/>
    <w:basedOn w:val="Normal"/>
    <w:semiHidden/>
    <w:pPr>
      <w:ind w:left="1440"/>
    </w:pPr>
  </w:style>
  <w:style w:type="paragraph" w:styleId="BodyTextIndent3">
    <w:name w:val="Body Text Indent 3"/>
    <w:basedOn w:val="Normal"/>
    <w:semiHidden/>
    <w:pPr>
      <w:ind w:left="2880" w:hanging="72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D13B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37358">
      <w:bodyDiv w:val="1"/>
      <w:marLeft w:val="0"/>
      <w:marRight w:val="0"/>
      <w:marTop w:val="0"/>
      <w:marBottom w:val="0"/>
      <w:divBdr>
        <w:top w:val="none" w:sz="0" w:space="0" w:color="auto"/>
        <w:left w:val="none" w:sz="0" w:space="0" w:color="auto"/>
        <w:bottom w:val="none" w:sz="0" w:space="0" w:color="auto"/>
        <w:right w:val="none" w:sz="0" w:space="0" w:color="auto"/>
      </w:divBdr>
      <w:divsChild>
        <w:div w:id="192887069">
          <w:marLeft w:val="0"/>
          <w:marRight w:val="0"/>
          <w:marTop w:val="0"/>
          <w:marBottom w:val="0"/>
          <w:divBdr>
            <w:top w:val="none" w:sz="0" w:space="0" w:color="auto"/>
            <w:left w:val="none" w:sz="0" w:space="0" w:color="auto"/>
            <w:bottom w:val="none" w:sz="0" w:space="0" w:color="auto"/>
            <w:right w:val="none" w:sz="0" w:space="0" w:color="auto"/>
          </w:divBdr>
          <w:divsChild>
            <w:div w:id="939023310">
              <w:marLeft w:val="0"/>
              <w:marRight w:val="180"/>
              <w:marTop w:val="150"/>
              <w:marBottom w:val="0"/>
              <w:divBdr>
                <w:top w:val="single" w:sz="48" w:space="0" w:color="B8C6E0"/>
                <w:left w:val="single" w:sz="48" w:space="0" w:color="B8C6E0"/>
                <w:bottom w:val="single" w:sz="48" w:space="0" w:color="B8C6E0"/>
                <w:right w:val="single" w:sz="48" w:space="0" w:color="B8C6E0"/>
              </w:divBdr>
              <w:divsChild>
                <w:div w:id="915089649">
                  <w:marLeft w:val="0"/>
                  <w:marRight w:val="0"/>
                  <w:marTop w:val="0"/>
                  <w:marBottom w:val="0"/>
                  <w:divBdr>
                    <w:top w:val="none" w:sz="0" w:space="0" w:color="auto"/>
                    <w:left w:val="none" w:sz="0" w:space="0" w:color="auto"/>
                    <w:bottom w:val="none" w:sz="0" w:space="0" w:color="auto"/>
                    <w:right w:val="none" w:sz="0" w:space="0" w:color="auto"/>
                  </w:divBdr>
                  <w:divsChild>
                    <w:div w:id="1833519504">
                      <w:marLeft w:val="0"/>
                      <w:marRight w:val="0"/>
                      <w:marTop w:val="0"/>
                      <w:marBottom w:val="0"/>
                      <w:divBdr>
                        <w:top w:val="none" w:sz="0" w:space="0" w:color="auto"/>
                        <w:left w:val="none" w:sz="0" w:space="0" w:color="auto"/>
                        <w:bottom w:val="none" w:sz="0" w:space="0" w:color="auto"/>
                        <w:right w:val="none" w:sz="0" w:space="0" w:color="auto"/>
                      </w:divBdr>
                      <w:divsChild>
                        <w:div w:id="1979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268718">
      <w:bodyDiv w:val="1"/>
      <w:marLeft w:val="0"/>
      <w:marRight w:val="0"/>
      <w:marTop w:val="0"/>
      <w:marBottom w:val="0"/>
      <w:divBdr>
        <w:top w:val="none" w:sz="0" w:space="0" w:color="auto"/>
        <w:left w:val="none" w:sz="0" w:space="0" w:color="auto"/>
        <w:bottom w:val="none" w:sz="0" w:space="0" w:color="auto"/>
        <w:right w:val="none" w:sz="0" w:space="0" w:color="auto"/>
      </w:divBdr>
      <w:divsChild>
        <w:div w:id="57672051">
          <w:marLeft w:val="0"/>
          <w:marRight w:val="0"/>
          <w:marTop w:val="0"/>
          <w:marBottom w:val="0"/>
          <w:divBdr>
            <w:top w:val="none" w:sz="0" w:space="0" w:color="auto"/>
            <w:left w:val="none" w:sz="0" w:space="0" w:color="auto"/>
            <w:bottom w:val="none" w:sz="0" w:space="0" w:color="auto"/>
            <w:right w:val="none" w:sz="0" w:space="0" w:color="auto"/>
          </w:divBdr>
          <w:divsChild>
            <w:div w:id="369765479">
              <w:marLeft w:val="0"/>
              <w:marRight w:val="180"/>
              <w:marTop w:val="150"/>
              <w:marBottom w:val="0"/>
              <w:divBdr>
                <w:top w:val="single" w:sz="48" w:space="0" w:color="B8C6E0"/>
                <w:left w:val="single" w:sz="48" w:space="0" w:color="B8C6E0"/>
                <w:bottom w:val="single" w:sz="48" w:space="0" w:color="B8C6E0"/>
                <w:right w:val="single" w:sz="48" w:space="0" w:color="B8C6E0"/>
              </w:divBdr>
              <w:divsChild>
                <w:div w:id="1607694041">
                  <w:marLeft w:val="0"/>
                  <w:marRight w:val="0"/>
                  <w:marTop w:val="0"/>
                  <w:marBottom w:val="0"/>
                  <w:divBdr>
                    <w:top w:val="none" w:sz="0" w:space="0" w:color="auto"/>
                    <w:left w:val="none" w:sz="0" w:space="0" w:color="auto"/>
                    <w:bottom w:val="none" w:sz="0" w:space="0" w:color="auto"/>
                    <w:right w:val="none" w:sz="0" w:space="0" w:color="auto"/>
                  </w:divBdr>
                  <w:divsChild>
                    <w:div w:id="811139084">
                      <w:marLeft w:val="0"/>
                      <w:marRight w:val="0"/>
                      <w:marTop w:val="0"/>
                      <w:marBottom w:val="0"/>
                      <w:divBdr>
                        <w:top w:val="none" w:sz="0" w:space="0" w:color="auto"/>
                        <w:left w:val="none" w:sz="0" w:space="0" w:color="auto"/>
                        <w:bottom w:val="none" w:sz="0" w:space="0" w:color="auto"/>
                        <w:right w:val="none" w:sz="0" w:space="0" w:color="auto"/>
                      </w:divBdr>
                      <w:divsChild>
                        <w:div w:id="18106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719625">
      <w:bodyDiv w:val="1"/>
      <w:marLeft w:val="0"/>
      <w:marRight w:val="0"/>
      <w:marTop w:val="0"/>
      <w:marBottom w:val="0"/>
      <w:divBdr>
        <w:top w:val="none" w:sz="0" w:space="0" w:color="auto"/>
        <w:left w:val="none" w:sz="0" w:space="0" w:color="auto"/>
        <w:bottom w:val="none" w:sz="0" w:space="0" w:color="auto"/>
        <w:right w:val="none" w:sz="0" w:space="0" w:color="auto"/>
      </w:divBdr>
      <w:divsChild>
        <w:div w:id="1728919604">
          <w:marLeft w:val="0"/>
          <w:marRight w:val="0"/>
          <w:marTop w:val="0"/>
          <w:marBottom w:val="0"/>
          <w:divBdr>
            <w:top w:val="none" w:sz="0" w:space="0" w:color="auto"/>
            <w:left w:val="none" w:sz="0" w:space="0" w:color="auto"/>
            <w:bottom w:val="none" w:sz="0" w:space="0" w:color="auto"/>
            <w:right w:val="none" w:sz="0" w:space="0" w:color="auto"/>
          </w:divBdr>
          <w:divsChild>
            <w:div w:id="521550398">
              <w:marLeft w:val="0"/>
              <w:marRight w:val="180"/>
              <w:marTop w:val="150"/>
              <w:marBottom w:val="0"/>
              <w:divBdr>
                <w:top w:val="single" w:sz="48" w:space="0" w:color="B8C6E0"/>
                <w:left w:val="single" w:sz="48" w:space="0" w:color="B8C6E0"/>
                <w:bottom w:val="single" w:sz="48" w:space="0" w:color="B8C6E0"/>
                <w:right w:val="single" w:sz="48" w:space="0" w:color="B8C6E0"/>
              </w:divBdr>
              <w:divsChild>
                <w:div w:id="1015838846">
                  <w:marLeft w:val="0"/>
                  <w:marRight w:val="0"/>
                  <w:marTop w:val="0"/>
                  <w:marBottom w:val="0"/>
                  <w:divBdr>
                    <w:top w:val="none" w:sz="0" w:space="0" w:color="auto"/>
                    <w:left w:val="none" w:sz="0" w:space="0" w:color="auto"/>
                    <w:bottom w:val="none" w:sz="0" w:space="0" w:color="auto"/>
                    <w:right w:val="none" w:sz="0" w:space="0" w:color="auto"/>
                  </w:divBdr>
                  <w:divsChild>
                    <w:div w:id="331225481">
                      <w:marLeft w:val="0"/>
                      <w:marRight w:val="0"/>
                      <w:marTop w:val="0"/>
                      <w:marBottom w:val="0"/>
                      <w:divBdr>
                        <w:top w:val="none" w:sz="0" w:space="0" w:color="auto"/>
                        <w:left w:val="none" w:sz="0" w:space="0" w:color="auto"/>
                        <w:bottom w:val="none" w:sz="0" w:space="0" w:color="auto"/>
                        <w:right w:val="none" w:sz="0" w:space="0" w:color="auto"/>
                      </w:divBdr>
                      <w:divsChild>
                        <w:div w:id="17799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50691">
      <w:bodyDiv w:val="1"/>
      <w:marLeft w:val="0"/>
      <w:marRight w:val="0"/>
      <w:marTop w:val="0"/>
      <w:marBottom w:val="0"/>
      <w:divBdr>
        <w:top w:val="none" w:sz="0" w:space="0" w:color="auto"/>
        <w:left w:val="none" w:sz="0" w:space="0" w:color="auto"/>
        <w:bottom w:val="none" w:sz="0" w:space="0" w:color="auto"/>
        <w:right w:val="none" w:sz="0" w:space="0" w:color="auto"/>
      </w:divBdr>
      <w:divsChild>
        <w:div w:id="372467809">
          <w:marLeft w:val="0"/>
          <w:marRight w:val="0"/>
          <w:marTop w:val="0"/>
          <w:marBottom w:val="0"/>
          <w:divBdr>
            <w:top w:val="none" w:sz="0" w:space="0" w:color="auto"/>
            <w:left w:val="none" w:sz="0" w:space="0" w:color="auto"/>
            <w:bottom w:val="none" w:sz="0" w:space="0" w:color="auto"/>
            <w:right w:val="none" w:sz="0" w:space="0" w:color="auto"/>
          </w:divBdr>
          <w:divsChild>
            <w:div w:id="1803647552">
              <w:marLeft w:val="0"/>
              <w:marRight w:val="180"/>
              <w:marTop w:val="150"/>
              <w:marBottom w:val="0"/>
              <w:divBdr>
                <w:top w:val="single" w:sz="48" w:space="0" w:color="B8C6E0"/>
                <w:left w:val="single" w:sz="48" w:space="0" w:color="B8C6E0"/>
                <w:bottom w:val="single" w:sz="48" w:space="0" w:color="B8C6E0"/>
                <w:right w:val="single" w:sz="48" w:space="0" w:color="B8C6E0"/>
              </w:divBdr>
              <w:divsChild>
                <w:div w:id="692264715">
                  <w:marLeft w:val="0"/>
                  <w:marRight w:val="0"/>
                  <w:marTop w:val="0"/>
                  <w:marBottom w:val="0"/>
                  <w:divBdr>
                    <w:top w:val="none" w:sz="0" w:space="0" w:color="auto"/>
                    <w:left w:val="none" w:sz="0" w:space="0" w:color="auto"/>
                    <w:bottom w:val="none" w:sz="0" w:space="0" w:color="auto"/>
                    <w:right w:val="none" w:sz="0" w:space="0" w:color="auto"/>
                  </w:divBdr>
                  <w:divsChild>
                    <w:div w:id="966935327">
                      <w:marLeft w:val="0"/>
                      <w:marRight w:val="0"/>
                      <w:marTop w:val="0"/>
                      <w:marBottom w:val="0"/>
                      <w:divBdr>
                        <w:top w:val="none" w:sz="0" w:space="0" w:color="auto"/>
                        <w:left w:val="none" w:sz="0" w:space="0" w:color="auto"/>
                        <w:bottom w:val="none" w:sz="0" w:space="0" w:color="auto"/>
                        <w:right w:val="none" w:sz="0" w:space="0" w:color="auto"/>
                      </w:divBdr>
                      <w:divsChild>
                        <w:div w:id="16778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1313</Words>
  <Characters>6769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Apollo</vt:lpstr>
    </vt:vector>
  </TitlesOfParts>
  <Company>Home</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Apollo</dc:title>
  <dc:creator>Ron Haris</dc:creator>
  <cp:lastModifiedBy>Britney Savage</cp:lastModifiedBy>
  <cp:revision>7</cp:revision>
  <cp:lastPrinted>2013-04-22T16:23:00Z</cp:lastPrinted>
  <dcterms:created xsi:type="dcterms:W3CDTF">2015-06-22T18:01:00Z</dcterms:created>
  <dcterms:modified xsi:type="dcterms:W3CDTF">2019-01-23T00:41:00Z</dcterms:modified>
</cp:coreProperties>
</file>